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6056" w:type="dxa"/>
        <w:tblLook w:val="04A0" w:firstRow="1" w:lastRow="0" w:firstColumn="1" w:lastColumn="0" w:noHBand="0" w:noVBand="1"/>
      </w:tblPr>
      <w:tblGrid>
        <w:gridCol w:w="2300"/>
        <w:gridCol w:w="3507"/>
        <w:gridCol w:w="3700"/>
        <w:gridCol w:w="6"/>
        <w:gridCol w:w="3734"/>
        <w:gridCol w:w="2766"/>
        <w:gridCol w:w="43"/>
      </w:tblGrid>
      <w:tr w:rsidR="003757F7" w:rsidRPr="003757F7" w14:paraId="5B57F825" w14:textId="77777777" w:rsidTr="003757F7">
        <w:trPr>
          <w:trHeight w:val="774"/>
        </w:trPr>
        <w:tc>
          <w:tcPr>
            <w:tcW w:w="16056"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434C25EE" w14:textId="77777777" w:rsidR="003757F7" w:rsidRPr="003757F7" w:rsidRDefault="003757F7" w:rsidP="003757F7">
            <w:pPr>
              <w:widowControl/>
              <w:autoSpaceDE/>
              <w:autoSpaceDN/>
              <w:jc w:val="center"/>
              <w:rPr>
                <w:rFonts w:eastAsia="Times New Roman"/>
                <w:b/>
                <w:bCs/>
                <w:sz w:val="28"/>
                <w:szCs w:val="28"/>
                <w:lang w:val="en-SG" w:eastAsia="zh-CN" w:bidi="ar-SA"/>
              </w:rPr>
            </w:pPr>
            <w:r w:rsidRPr="003757F7">
              <w:rPr>
                <w:rFonts w:eastAsia="Times New Roman"/>
                <w:b/>
                <w:bCs/>
                <w:sz w:val="28"/>
                <w:szCs w:val="28"/>
                <w:lang w:val="en-SG" w:eastAsia="zh-CN" w:bidi="ar-SA"/>
              </w:rPr>
              <w:t>SKILLS FRAMEWORK FOR EARLY CHILDHOOD</w:t>
            </w:r>
            <w:r w:rsidRPr="003757F7">
              <w:rPr>
                <w:rFonts w:eastAsia="Times New Roman"/>
                <w:b/>
                <w:bCs/>
                <w:sz w:val="28"/>
                <w:szCs w:val="28"/>
                <w:lang w:val="en-SG" w:eastAsia="zh-CN" w:bidi="ar-SA"/>
              </w:rPr>
              <w:br/>
              <w:t>SKILLS MAP - SENIOR LEAD LEARNING SUPPORT EDUCATOR</w:t>
            </w:r>
          </w:p>
        </w:tc>
      </w:tr>
      <w:tr w:rsidR="003757F7" w:rsidRPr="003757F7" w14:paraId="1E5415D0" w14:textId="77777777" w:rsidTr="003757F7">
        <w:trPr>
          <w:trHeight w:val="312"/>
        </w:trPr>
        <w:tc>
          <w:tcPr>
            <w:tcW w:w="2300" w:type="dxa"/>
            <w:tcBorders>
              <w:top w:val="nil"/>
              <w:left w:val="single" w:sz="4" w:space="0" w:color="auto"/>
              <w:bottom w:val="single" w:sz="4" w:space="0" w:color="auto"/>
              <w:right w:val="single" w:sz="4" w:space="0" w:color="auto"/>
            </w:tcBorders>
            <w:shd w:val="clear" w:color="000000" w:fill="BFBFBF"/>
            <w:vAlign w:val="bottom"/>
            <w:hideMark/>
          </w:tcPr>
          <w:p w14:paraId="58D797BB" w14:textId="77777777" w:rsidR="003757F7" w:rsidRPr="003757F7" w:rsidRDefault="003757F7" w:rsidP="003757F7">
            <w:pPr>
              <w:widowControl/>
              <w:autoSpaceDE/>
              <w:autoSpaceDN/>
              <w:jc w:val="center"/>
              <w:rPr>
                <w:rFonts w:eastAsia="Times New Roman"/>
                <w:b/>
                <w:bCs/>
                <w:sz w:val="24"/>
                <w:szCs w:val="24"/>
                <w:lang w:val="en-SG" w:eastAsia="zh-CN" w:bidi="ar-SA"/>
              </w:rPr>
            </w:pPr>
            <w:r w:rsidRPr="003757F7">
              <w:rPr>
                <w:rFonts w:eastAsia="Times New Roman"/>
                <w:b/>
                <w:bCs/>
                <w:sz w:val="24"/>
                <w:szCs w:val="24"/>
                <w:lang w:val="en-SG" w:eastAsia="zh-CN" w:bidi="ar-SA"/>
              </w:rPr>
              <w:t>Sector</w:t>
            </w:r>
          </w:p>
        </w:tc>
        <w:tc>
          <w:tcPr>
            <w:tcW w:w="13756" w:type="dxa"/>
            <w:gridSpan w:val="6"/>
            <w:tcBorders>
              <w:top w:val="single" w:sz="4" w:space="0" w:color="auto"/>
              <w:left w:val="nil"/>
              <w:bottom w:val="single" w:sz="4" w:space="0" w:color="auto"/>
              <w:right w:val="single" w:sz="4" w:space="0" w:color="auto"/>
            </w:tcBorders>
            <w:shd w:val="clear" w:color="auto" w:fill="auto"/>
            <w:noWrap/>
            <w:vAlign w:val="bottom"/>
            <w:hideMark/>
          </w:tcPr>
          <w:p w14:paraId="61E4B72D"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Early Childhood</w:t>
            </w:r>
          </w:p>
        </w:tc>
      </w:tr>
      <w:tr w:rsidR="003757F7" w:rsidRPr="003757F7" w14:paraId="20CE12A3" w14:textId="77777777" w:rsidTr="003757F7">
        <w:trPr>
          <w:trHeight w:val="312"/>
        </w:trPr>
        <w:tc>
          <w:tcPr>
            <w:tcW w:w="2300" w:type="dxa"/>
            <w:tcBorders>
              <w:top w:val="nil"/>
              <w:left w:val="single" w:sz="4" w:space="0" w:color="auto"/>
              <w:bottom w:val="single" w:sz="4" w:space="0" w:color="auto"/>
              <w:right w:val="single" w:sz="4" w:space="0" w:color="auto"/>
            </w:tcBorders>
            <w:shd w:val="clear" w:color="000000" w:fill="BFBFBF"/>
            <w:vAlign w:val="bottom"/>
            <w:hideMark/>
          </w:tcPr>
          <w:p w14:paraId="1AD58596" w14:textId="77777777" w:rsidR="003757F7" w:rsidRPr="003757F7" w:rsidRDefault="003757F7" w:rsidP="003757F7">
            <w:pPr>
              <w:widowControl/>
              <w:autoSpaceDE/>
              <w:autoSpaceDN/>
              <w:jc w:val="center"/>
              <w:rPr>
                <w:rFonts w:eastAsia="Times New Roman"/>
                <w:b/>
                <w:bCs/>
                <w:sz w:val="24"/>
                <w:szCs w:val="24"/>
                <w:lang w:val="en-SG" w:eastAsia="zh-CN" w:bidi="ar-SA"/>
              </w:rPr>
            </w:pPr>
            <w:r w:rsidRPr="003757F7">
              <w:rPr>
                <w:rFonts w:eastAsia="Times New Roman"/>
                <w:b/>
                <w:bCs/>
                <w:sz w:val="24"/>
                <w:szCs w:val="24"/>
                <w:lang w:val="en-SG" w:eastAsia="zh-CN" w:bidi="ar-SA"/>
              </w:rPr>
              <w:t>Track</w:t>
            </w:r>
          </w:p>
        </w:tc>
        <w:tc>
          <w:tcPr>
            <w:tcW w:w="13756" w:type="dxa"/>
            <w:gridSpan w:val="6"/>
            <w:tcBorders>
              <w:top w:val="single" w:sz="4" w:space="0" w:color="auto"/>
              <w:left w:val="nil"/>
              <w:bottom w:val="single" w:sz="4" w:space="0" w:color="auto"/>
              <w:right w:val="single" w:sz="4" w:space="0" w:color="auto"/>
            </w:tcBorders>
            <w:shd w:val="clear" w:color="auto" w:fill="auto"/>
            <w:noWrap/>
            <w:vAlign w:val="bottom"/>
            <w:hideMark/>
          </w:tcPr>
          <w:p w14:paraId="0C7287BD"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Learning Support</w:t>
            </w:r>
          </w:p>
        </w:tc>
      </w:tr>
      <w:tr w:rsidR="003757F7" w:rsidRPr="003757F7" w14:paraId="7D662D56" w14:textId="77777777" w:rsidTr="003757F7">
        <w:trPr>
          <w:trHeight w:val="312"/>
        </w:trPr>
        <w:tc>
          <w:tcPr>
            <w:tcW w:w="2300" w:type="dxa"/>
            <w:tcBorders>
              <w:top w:val="nil"/>
              <w:left w:val="single" w:sz="4" w:space="0" w:color="auto"/>
              <w:bottom w:val="single" w:sz="4" w:space="0" w:color="auto"/>
              <w:right w:val="single" w:sz="4" w:space="0" w:color="auto"/>
            </w:tcBorders>
            <w:shd w:val="clear" w:color="000000" w:fill="BFBFBF"/>
            <w:vAlign w:val="bottom"/>
            <w:hideMark/>
          </w:tcPr>
          <w:p w14:paraId="1CADBACD" w14:textId="77777777" w:rsidR="003757F7" w:rsidRPr="003757F7" w:rsidRDefault="003757F7" w:rsidP="003757F7">
            <w:pPr>
              <w:widowControl/>
              <w:autoSpaceDE/>
              <w:autoSpaceDN/>
              <w:jc w:val="center"/>
              <w:rPr>
                <w:rFonts w:eastAsia="Times New Roman"/>
                <w:b/>
                <w:bCs/>
                <w:sz w:val="24"/>
                <w:szCs w:val="24"/>
                <w:lang w:val="en-SG" w:eastAsia="zh-CN" w:bidi="ar-SA"/>
              </w:rPr>
            </w:pPr>
            <w:r w:rsidRPr="003757F7">
              <w:rPr>
                <w:rFonts w:eastAsia="Times New Roman"/>
                <w:b/>
                <w:bCs/>
                <w:sz w:val="24"/>
                <w:szCs w:val="24"/>
                <w:lang w:val="en-SG" w:eastAsia="zh-CN" w:bidi="ar-SA"/>
              </w:rPr>
              <w:t>Occupation</w:t>
            </w:r>
          </w:p>
        </w:tc>
        <w:tc>
          <w:tcPr>
            <w:tcW w:w="13756" w:type="dxa"/>
            <w:gridSpan w:val="6"/>
            <w:tcBorders>
              <w:top w:val="single" w:sz="4" w:space="0" w:color="auto"/>
              <w:left w:val="nil"/>
              <w:bottom w:val="single" w:sz="4" w:space="0" w:color="auto"/>
              <w:right w:val="single" w:sz="4" w:space="0" w:color="auto"/>
            </w:tcBorders>
            <w:shd w:val="clear" w:color="auto" w:fill="auto"/>
            <w:noWrap/>
            <w:vAlign w:val="bottom"/>
            <w:hideMark/>
          </w:tcPr>
          <w:p w14:paraId="4FE41E2B"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Learning Support Educator</w:t>
            </w:r>
          </w:p>
        </w:tc>
      </w:tr>
      <w:tr w:rsidR="003757F7" w:rsidRPr="003757F7" w14:paraId="36B007A0" w14:textId="77777777" w:rsidTr="003757F7">
        <w:trPr>
          <w:trHeight w:val="600"/>
        </w:trPr>
        <w:tc>
          <w:tcPr>
            <w:tcW w:w="2300" w:type="dxa"/>
            <w:tcBorders>
              <w:top w:val="nil"/>
              <w:left w:val="single" w:sz="4" w:space="0" w:color="auto"/>
              <w:bottom w:val="single" w:sz="4" w:space="0" w:color="auto"/>
              <w:right w:val="single" w:sz="4" w:space="0" w:color="auto"/>
            </w:tcBorders>
            <w:shd w:val="clear" w:color="000000" w:fill="BFBFBF"/>
            <w:vAlign w:val="center"/>
            <w:hideMark/>
          </w:tcPr>
          <w:p w14:paraId="53E634A7" w14:textId="77777777" w:rsidR="003757F7" w:rsidRPr="003757F7" w:rsidRDefault="003757F7" w:rsidP="003757F7">
            <w:pPr>
              <w:widowControl/>
              <w:autoSpaceDE/>
              <w:autoSpaceDN/>
              <w:jc w:val="center"/>
              <w:rPr>
                <w:rFonts w:eastAsia="Times New Roman"/>
                <w:b/>
                <w:bCs/>
                <w:sz w:val="24"/>
                <w:szCs w:val="24"/>
                <w:lang w:val="en-SG" w:eastAsia="zh-CN" w:bidi="ar-SA"/>
              </w:rPr>
            </w:pPr>
            <w:r w:rsidRPr="003757F7">
              <w:rPr>
                <w:rFonts w:eastAsia="Times New Roman"/>
                <w:b/>
                <w:bCs/>
                <w:sz w:val="24"/>
                <w:szCs w:val="24"/>
                <w:lang w:val="en-SG" w:eastAsia="zh-CN" w:bidi="ar-SA"/>
              </w:rPr>
              <w:t>Job Role</w:t>
            </w:r>
          </w:p>
        </w:tc>
        <w:tc>
          <w:tcPr>
            <w:tcW w:w="13756" w:type="dxa"/>
            <w:gridSpan w:val="6"/>
            <w:tcBorders>
              <w:top w:val="single" w:sz="4" w:space="0" w:color="auto"/>
              <w:left w:val="nil"/>
              <w:bottom w:val="single" w:sz="4" w:space="0" w:color="auto"/>
              <w:right w:val="single" w:sz="4" w:space="0" w:color="auto"/>
            </w:tcBorders>
            <w:shd w:val="clear" w:color="000000" w:fill="BFBFBF"/>
            <w:vAlign w:val="center"/>
            <w:hideMark/>
          </w:tcPr>
          <w:p w14:paraId="417EC09C" w14:textId="77777777" w:rsidR="003757F7" w:rsidRPr="003757F7" w:rsidRDefault="003757F7" w:rsidP="003757F7">
            <w:pPr>
              <w:widowControl/>
              <w:autoSpaceDE/>
              <w:autoSpaceDN/>
              <w:jc w:val="center"/>
              <w:rPr>
                <w:rFonts w:eastAsia="Times New Roman"/>
                <w:b/>
                <w:bCs/>
                <w:sz w:val="24"/>
                <w:szCs w:val="24"/>
                <w:lang w:val="en-SG" w:eastAsia="zh-CN" w:bidi="ar-SA"/>
              </w:rPr>
            </w:pPr>
            <w:r w:rsidRPr="003757F7">
              <w:rPr>
                <w:rFonts w:eastAsia="Times New Roman"/>
                <w:b/>
                <w:bCs/>
                <w:sz w:val="24"/>
                <w:szCs w:val="24"/>
                <w:lang w:val="en-SG" w:eastAsia="zh-CN" w:bidi="ar-SA"/>
              </w:rPr>
              <w:t>Senior Lead Learning Support Educator</w:t>
            </w:r>
          </w:p>
        </w:tc>
      </w:tr>
      <w:tr w:rsidR="003757F7" w:rsidRPr="003757F7" w14:paraId="42774BA5" w14:textId="77777777" w:rsidTr="003757F7">
        <w:trPr>
          <w:trHeight w:val="1611"/>
        </w:trPr>
        <w:tc>
          <w:tcPr>
            <w:tcW w:w="2300" w:type="dxa"/>
            <w:tcBorders>
              <w:top w:val="nil"/>
              <w:left w:val="single" w:sz="4" w:space="0" w:color="auto"/>
              <w:bottom w:val="single" w:sz="4" w:space="0" w:color="auto"/>
              <w:right w:val="single" w:sz="4" w:space="0" w:color="auto"/>
            </w:tcBorders>
            <w:shd w:val="clear" w:color="000000" w:fill="BFBFBF"/>
            <w:vAlign w:val="center"/>
            <w:hideMark/>
          </w:tcPr>
          <w:p w14:paraId="1A214EA2" w14:textId="77777777" w:rsidR="003757F7" w:rsidRPr="003757F7" w:rsidRDefault="003757F7" w:rsidP="003757F7">
            <w:pPr>
              <w:widowControl/>
              <w:autoSpaceDE/>
              <w:autoSpaceDN/>
              <w:jc w:val="center"/>
              <w:rPr>
                <w:rFonts w:eastAsia="Times New Roman"/>
                <w:b/>
                <w:bCs/>
                <w:sz w:val="24"/>
                <w:szCs w:val="24"/>
                <w:lang w:val="en-SG" w:eastAsia="zh-CN" w:bidi="ar-SA"/>
              </w:rPr>
            </w:pPr>
            <w:r w:rsidRPr="003757F7">
              <w:rPr>
                <w:rFonts w:eastAsia="Times New Roman"/>
                <w:b/>
                <w:bCs/>
                <w:sz w:val="24"/>
                <w:szCs w:val="24"/>
                <w:lang w:val="en-SG" w:eastAsia="zh-CN" w:bidi="ar-SA"/>
              </w:rPr>
              <w:t>Job Role Description</w:t>
            </w:r>
          </w:p>
        </w:tc>
        <w:tc>
          <w:tcPr>
            <w:tcW w:w="13756" w:type="dxa"/>
            <w:gridSpan w:val="6"/>
            <w:tcBorders>
              <w:top w:val="single" w:sz="4" w:space="0" w:color="auto"/>
              <w:left w:val="nil"/>
              <w:bottom w:val="single" w:sz="4" w:space="0" w:color="auto"/>
              <w:right w:val="single" w:sz="4" w:space="0" w:color="auto"/>
            </w:tcBorders>
            <w:shd w:val="clear" w:color="000000" w:fill="FFFFFF"/>
            <w:hideMark/>
          </w:tcPr>
          <w:p w14:paraId="0AD25799"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The Senior Lead Learning Support Educator plans and drives the overall level of Learning Support provided to children across Centres. He/She drives the delivery of Learning Support tailored to the needs of the children in the Centre, and continually oversees support on teaching and classroom management strategies provided to Early Childhood educators. He/She also leads stakeholder partnerships and drives Centre and community initiatives. He/She is responsible for performing and presenting research in Learning Support teaching to the wider community.</w:t>
            </w:r>
          </w:p>
        </w:tc>
      </w:tr>
      <w:tr w:rsidR="003757F7" w:rsidRPr="003757F7" w14:paraId="30E83C91" w14:textId="77777777" w:rsidTr="003757F7">
        <w:trPr>
          <w:gridAfter w:val="1"/>
          <w:wAfter w:w="43" w:type="dxa"/>
          <w:trHeight w:val="1020"/>
        </w:trPr>
        <w:tc>
          <w:tcPr>
            <w:tcW w:w="2300" w:type="dxa"/>
            <w:vMerge w:val="restart"/>
            <w:tcBorders>
              <w:top w:val="nil"/>
              <w:left w:val="single" w:sz="4" w:space="0" w:color="auto"/>
              <w:bottom w:val="single" w:sz="4" w:space="0" w:color="auto"/>
              <w:right w:val="single" w:sz="4" w:space="0" w:color="auto"/>
            </w:tcBorders>
            <w:shd w:val="clear" w:color="000000" w:fill="BFBFBF"/>
            <w:vAlign w:val="center"/>
            <w:hideMark/>
          </w:tcPr>
          <w:p w14:paraId="759DC238" w14:textId="77777777" w:rsidR="003757F7" w:rsidRPr="003757F7" w:rsidRDefault="003757F7" w:rsidP="003757F7">
            <w:pPr>
              <w:widowControl/>
              <w:autoSpaceDE/>
              <w:autoSpaceDN/>
              <w:jc w:val="center"/>
              <w:rPr>
                <w:rFonts w:eastAsia="Times New Roman"/>
                <w:b/>
                <w:bCs/>
                <w:sz w:val="24"/>
                <w:szCs w:val="24"/>
                <w:lang w:val="en-SG" w:eastAsia="zh-CN" w:bidi="ar-SA"/>
              </w:rPr>
            </w:pPr>
            <w:r w:rsidRPr="003757F7">
              <w:rPr>
                <w:rFonts w:eastAsia="Times New Roman"/>
                <w:b/>
                <w:bCs/>
                <w:sz w:val="24"/>
                <w:szCs w:val="24"/>
                <w:lang w:val="en-SG" w:eastAsia="zh-CN" w:bidi="ar-SA"/>
              </w:rPr>
              <w:t xml:space="preserve">Critical Work Functions and Key Tasks </w:t>
            </w:r>
          </w:p>
        </w:tc>
        <w:tc>
          <w:tcPr>
            <w:tcW w:w="3507" w:type="dxa"/>
            <w:tcBorders>
              <w:top w:val="nil"/>
              <w:left w:val="nil"/>
              <w:bottom w:val="nil"/>
              <w:right w:val="single" w:sz="4" w:space="0" w:color="auto"/>
            </w:tcBorders>
            <w:shd w:val="clear" w:color="000000" w:fill="BFBFBF"/>
            <w:vAlign w:val="center"/>
            <w:hideMark/>
          </w:tcPr>
          <w:p w14:paraId="4030D0E9" w14:textId="77777777" w:rsidR="003757F7" w:rsidRPr="003757F7" w:rsidRDefault="003757F7" w:rsidP="003757F7">
            <w:pPr>
              <w:widowControl/>
              <w:autoSpaceDE/>
              <w:autoSpaceDN/>
              <w:jc w:val="center"/>
              <w:rPr>
                <w:rFonts w:eastAsia="Times New Roman"/>
                <w:b/>
                <w:bCs/>
                <w:sz w:val="24"/>
                <w:szCs w:val="24"/>
                <w:lang w:val="en-SG" w:eastAsia="zh-CN" w:bidi="ar-SA"/>
              </w:rPr>
            </w:pPr>
            <w:r w:rsidRPr="003757F7">
              <w:rPr>
                <w:rFonts w:eastAsia="Times New Roman"/>
                <w:b/>
                <w:bCs/>
                <w:sz w:val="24"/>
                <w:szCs w:val="24"/>
                <w:lang w:val="en-SG" w:eastAsia="zh-CN" w:bidi="ar-SA"/>
              </w:rPr>
              <w:t>Critical Work Functions</w:t>
            </w:r>
          </w:p>
        </w:tc>
        <w:tc>
          <w:tcPr>
            <w:tcW w:w="10206" w:type="dxa"/>
            <w:gridSpan w:val="4"/>
            <w:tcBorders>
              <w:top w:val="single" w:sz="4" w:space="0" w:color="auto"/>
              <w:left w:val="nil"/>
              <w:bottom w:val="single" w:sz="4" w:space="0" w:color="auto"/>
              <w:right w:val="single" w:sz="4" w:space="0" w:color="000000"/>
            </w:tcBorders>
            <w:shd w:val="clear" w:color="000000" w:fill="BFBFBF"/>
            <w:vAlign w:val="center"/>
            <w:hideMark/>
          </w:tcPr>
          <w:p w14:paraId="2BCB4A25" w14:textId="77777777" w:rsidR="003757F7" w:rsidRPr="003757F7" w:rsidRDefault="003757F7" w:rsidP="003757F7">
            <w:pPr>
              <w:widowControl/>
              <w:autoSpaceDE/>
              <w:autoSpaceDN/>
              <w:jc w:val="center"/>
              <w:rPr>
                <w:rFonts w:eastAsia="Times New Roman"/>
                <w:b/>
                <w:bCs/>
                <w:sz w:val="24"/>
                <w:szCs w:val="24"/>
                <w:lang w:val="en-SG" w:eastAsia="zh-CN" w:bidi="ar-SA"/>
              </w:rPr>
            </w:pPr>
            <w:r w:rsidRPr="003757F7">
              <w:rPr>
                <w:rFonts w:eastAsia="Times New Roman"/>
                <w:b/>
                <w:bCs/>
                <w:sz w:val="24"/>
                <w:szCs w:val="24"/>
                <w:lang w:val="en-SG" w:eastAsia="zh-CN" w:bidi="ar-SA"/>
              </w:rPr>
              <w:t>Key Tasks</w:t>
            </w:r>
          </w:p>
        </w:tc>
      </w:tr>
      <w:tr w:rsidR="003757F7" w:rsidRPr="003757F7" w14:paraId="1BCC2AB7" w14:textId="77777777" w:rsidTr="003757F7">
        <w:trPr>
          <w:gridAfter w:val="1"/>
          <w:wAfter w:w="43" w:type="dxa"/>
          <w:trHeight w:val="1200"/>
        </w:trPr>
        <w:tc>
          <w:tcPr>
            <w:tcW w:w="2300" w:type="dxa"/>
            <w:vMerge/>
            <w:tcBorders>
              <w:top w:val="nil"/>
              <w:left w:val="single" w:sz="4" w:space="0" w:color="auto"/>
              <w:bottom w:val="single" w:sz="4" w:space="0" w:color="auto"/>
              <w:right w:val="single" w:sz="4" w:space="0" w:color="auto"/>
            </w:tcBorders>
            <w:vAlign w:val="center"/>
            <w:hideMark/>
          </w:tcPr>
          <w:p w14:paraId="58685952"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3637860B"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Plan curriculum and programmes</w:t>
            </w: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0B1E1304"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Drive improvements in the screening and assessment of children's strengths and needs according to their developmental milestones</w:t>
            </w:r>
          </w:p>
        </w:tc>
      </w:tr>
      <w:tr w:rsidR="003757F7" w:rsidRPr="003757F7" w14:paraId="1068129F" w14:textId="77777777" w:rsidTr="003757F7">
        <w:trPr>
          <w:gridAfter w:val="1"/>
          <w:wAfter w:w="43" w:type="dxa"/>
          <w:trHeight w:val="639"/>
        </w:trPr>
        <w:tc>
          <w:tcPr>
            <w:tcW w:w="2300" w:type="dxa"/>
            <w:vMerge/>
            <w:tcBorders>
              <w:top w:val="nil"/>
              <w:left w:val="single" w:sz="4" w:space="0" w:color="auto"/>
              <w:bottom w:val="single" w:sz="4" w:space="0" w:color="auto"/>
              <w:right w:val="single" w:sz="4" w:space="0" w:color="auto"/>
            </w:tcBorders>
            <w:vAlign w:val="center"/>
            <w:hideMark/>
          </w:tcPr>
          <w:p w14:paraId="028F730B"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tcBorders>
              <w:top w:val="single" w:sz="4" w:space="0" w:color="auto"/>
              <w:left w:val="single" w:sz="4" w:space="0" w:color="auto"/>
              <w:bottom w:val="single" w:sz="4" w:space="0" w:color="000000"/>
              <w:right w:val="single" w:sz="4" w:space="0" w:color="auto"/>
            </w:tcBorders>
            <w:vAlign w:val="center"/>
            <w:hideMark/>
          </w:tcPr>
          <w:p w14:paraId="543D2830" w14:textId="77777777" w:rsidR="003757F7" w:rsidRPr="003757F7" w:rsidRDefault="003757F7" w:rsidP="003757F7">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493BA64F"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xml:space="preserve">Advise on case formulation </w:t>
            </w:r>
          </w:p>
        </w:tc>
      </w:tr>
      <w:tr w:rsidR="003757F7" w:rsidRPr="003757F7" w14:paraId="53461A40" w14:textId="77777777" w:rsidTr="003757F7">
        <w:trPr>
          <w:gridAfter w:val="1"/>
          <w:wAfter w:w="43" w:type="dxa"/>
          <w:trHeight w:val="579"/>
        </w:trPr>
        <w:tc>
          <w:tcPr>
            <w:tcW w:w="2300" w:type="dxa"/>
            <w:vMerge/>
            <w:tcBorders>
              <w:top w:val="nil"/>
              <w:left w:val="single" w:sz="4" w:space="0" w:color="auto"/>
              <w:bottom w:val="single" w:sz="4" w:space="0" w:color="auto"/>
              <w:right w:val="single" w:sz="4" w:space="0" w:color="auto"/>
            </w:tcBorders>
            <w:vAlign w:val="center"/>
            <w:hideMark/>
          </w:tcPr>
          <w:p w14:paraId="039F2326"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tcBorders>
              <w:top w:val="single" w:sz="4" w:space="0" w:color="auto"/>
              <w:left w:val="single" w:sz="4" w:space="0" w:color="auto"/>
              <w:bottom w:val="single" w:sz="4" w:space="0" w:color="000000"/>
              <w:right w:val="single" w:sz="4" w:space="0" w:color="auto"/>
            </w:tcBorders>
            <w:vAlign w:val="center"/>
            <w:hideMark/>
          </w:tcPr>
          <w:p w14:paraId="0B1423ED" w14:textId="77777777" w:rsidR="003757F7" w:rsidRPr="003757F7" w:rsidRDefault="003757F7" w:rsidP="003757F7">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1EB2FAA4"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Drive development of packages based on leading practices</w:t>
            </w:r>
          </w:p>
        </w:tc>
      </w:tr>
      <w:tr w:rsidR="003757F7" w:rsidRPr="003757F7" w14:paraId="3370DB08" w14:textId="77777777" w:rsidTr="003757F7">
        <w:trPr>
          <w:gridAfter w:val="1"/>
          <w:wAfter w:w="43" w:type="dxa"/>
          <w:trHeight w:val="816"/>
        </w:trPr>
        <w:tc>
          <w:tcPr>
            <w:tcW w:w="2300" w:type="dxa"/>
            <w:vMerge/>
            <w:tcBorders>
              <w:top w:val="nil"/>
              <w:left w:val="single" w:sz="4" w:space="0" w:color="auto"/>
              <w:bottom w:val="single" w:sz="4" w:space="0" w:color="auto"/>
              <w:right w:val="single" w:sz="4" w:space="0" w:color="auto"/>
            </w:tcBorders>
            <w:vAlign w:val="center"/>
            <w:hideMark/>
          </w:tcPr>
          <w:p w14:paraId="4369FDB0"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tcBorders>
              <w:top w:val="single" w:sz="4" w:space="0" w:color="auto"/>
              <w:left w:val="single" w:sz="4" w:space="0" w:color="auto"/>
              <w:bottom w:val="single" w:sz="4" w:space="0" w:color="000000"/>
              <w:right w:val="single" w:sz="4" w:space="0" w:color="auto"/>
            </w:tcBorders>
            <w:vAlign w:val="center"/>
            <w:hideMark/>
          </w:tcPr>
          <w:p w14:paraId="54362D1E" w14:textId="77777777" w:rsidR="003757F7" w:rsidRPr="003757F7" w:rsidRDefault="003757F7" w:rsidP="003757F7">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3D6DAC1E"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xml:space="preserve">Spearhead the discussion of presented screening outcomes with relevant clinicians </w:t>
            </w:r>
          </w:p>
        </w:tc>
      </w:tr>
      <w:tr w:rsidR="003757F7" w:rsidRPr="003757F7" w14:paraId="5FF0B2FE" w14:textId="77777777" w:rsidTr="003757F7">
        <w:trPr>
          <w:gridAfter w:val="1"/>
          <w:wAfter w:w="43" w:type="dxa"/>
          <w:trHeight w:val="900"/>
        </w:trPr>
        <w:tc>
          <w:tcPr>
            <w:tcW w:w="2300" w:type="dxa"/>
            <w:vMerge/>
            <w:tcBorders>
              <w:top w:val="nil"/>
              <w:left w:val="single" w:sz="4" w:space="0" w:color="auto"/>
              <w:bottom w:val="single" w:sz="4" w:space="0" w:color="auto"/>
              <w:right w:val="single" w:sz="4" w:space="0" w:color="auto"/>
            </w:tcBorders>
            <w:vAlign w:val="center"/>
            <w:hideMark/>
          </w:tcPr>
          <w:p w14:paraId="0B8F9D79"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tcBorders>
              <w:top w:val="single" w:sz="4" w:space="0" w:color="auto"/>
              <w:left w:val="single" w:sz="4" w:space="0" w:color="auto"/>
              <w:bottom w:val="single" w:sz="4" w:space="0" w:color="000000"/>
              <w:right w:val="single" w:sz="4" w:space="0" w:color="auto"/>
            </w:tcBorders>
            <w:vAlign w:val="center"/>
            <w:hideMark/>
          </w:tcPr>
          <w:p w14:paraId="1F98DD16" w14:textId="77777777" w:rsidR="003757F7" w:rsidRPr="003757F7" w:rsidRDefault="003757F7" w:rsidP="003757F7">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46665C53"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xml:space="preserve">Advocate the importance of appropriate health, safety, nutritional and hygiene standards and procedures </w:t>
            </w:r>
          </w:p>
        </w:tc>
      </w:tr>
      <w:tr w:rsidR="003757F7" w:rsidRPr="003757F7" w14:paraId="52B06E4E" w14:textId="77777777" w:rsidTr="003757F7">
        <w:trPr>
          <w:gridAfter w:val="1"/>
          <w:wAfter w:w="43" w:type="dxa"/>
          <w:trHeight w:val="852"/>
        </w:trPr>
        <w:tc>
          <w:tcPr>
            <w:tcW w:w="2300" w:type="dxa"/>
            <w:vMerge/>
            <w:tcBorders>
              <w:top w:val="nil"/>
              <w:left w:val="single" w:sz="4" w:space="0" w:color="auto"/>
              <w:bottom w:val="single" w:sz="4" w:space="0" w:color="auto"/>
              <w:right w:val="single" w:sz="4" w:space="0" w:color="auto"/>
            </w:tcBorders>
            <w:vAlign w:val="center"/>
            <w:hideMark/>
          </w:tcPr>
          <w:p w14:paraId="300FA81F"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val="restart"/>
            <w:tcBorders>
              <w:top w:val="nil"/>
              <w:left w:val="single" w:sz="4" w:space="0" w:color="auto"/>
              <w:bottom w:val="single" w:sz="4" w:space="0" w:color="000000"/>
              <w:right w:val="single" w:sz="4" w:space="0" w:color="auto"/>
            </w:tcBorders>
            <w:shd w:val="clear" w:color="auto" w:fill="auto"/>
            <w:hideMark/>
          </w:tcPr>
          <w:p w14:paraId="63B16BAD"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Deliver interventions</w:t>
            </w: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287CB174"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Drive improvements on the processes and structures to conduct baseline assessments</w:t>
            </w:r>
          </w:p>
        </w:tc>
      </w:tr>
      <w:tr w:rsidR="003757F7" w:rsidRPr="003757F7" w14:paraId="16C5A142" w14:textId="77777777" w:rsidTr="003757F7">
        <w:trPr>
          <w:gridAfter w:val="1"/>
          <w:wAfter w:w="43" w:type="dxa"/>
          <w:trHeight w:val="951"/>
        </w:trPr>
        <w:tc>
          <w:tcPr>
            <w:tcW w:w="2300" w:type="dxa"/>
            <w:vMerge/>
            <w:tcBorders>
              <w:top w:val="nil"/>
              <w:left w:val="single" w:sz="4" w:space="0" w:color="auto"/>
              <w:bottom w:val="single" w:sz="4" w:space="0" w:color="auto"/>
              <w:right w:val="single" w:sz="4" w:space="0" w:color="auto"/>
            </w:tcBorders>
            <w:vAlign w:val="center"/>
            <w:hideMark/>
          </w:tcPr>
          <w:p w14:paraId="558484E5"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tcBorders>
              <w:top w:val="nil"/>
              <w:left w:val="single" w:sz="4" w:space="0" w:color="auto"/>
              <w:bottom w:val="single" w:sz="4" w:space="0" w:color="000000"/>
              <w:right w:val="single" w:sz="4" w:space="0" w:color="auto"/>
            </w:tcBorders>
            <w:vAlign w:val="center"/>
            <w:hideMark/>
          </w:tcPr>
          <w:p w14:paraId="57EB27DF" w14:textId="77777777" w:rsidR="003757F7" w:rsidRPr="003757F7" w:rsidRDefault="003757F7" w:rsidP="003757F7">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73657851"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Drive improvements on the developed individual education plans and appropriate teaching materials</w:t>
            </w:r>
          </w:p>
        </w:tc>
      </w:tr>
      <w:tr w:rsidR="003757F7" w:rsidRPr="003757F7" w14:paraId="09047276" w14:textId="77777777" w:rsidTr="003757F7">
        <w:trPr>
          <w:gridAfter w:val="1"/>
          <w:wAfter w:w="43" w:type="dxa"/>
          <w:trHeight w:val="1140"/>
        </w:trPr>
        <w:tc>
          <w:tcPr>
            <w:tcW w:w="2300" w:type="dxa"/>
            <w:vMerge/>
            <w:tcBorders>
              <w:top w:val="nil"/>
              <w:left w:val="single" w:sz="4" w:space="0" w:color="auto"/>
              <w:bottom w:val="single" w:sz="4" w:space="0" w:color="auto"/>
              <w:right w:val="single" w:sz="4" w:space="0" w:color="auto"/>
            </w:tcBorders>
            <w:vAlign w:val="center"/>
            <w:hideMark/>
          </w:tcPr>
          <w:p w14:paraId="36C80EC2"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tcBorders>
              <w:top w:val="nil"/>
              <w:left w:val="single" w:sz="4" w:space="0" w:color="auto"/>
              <w:bottom w:val="single" w:sz="4" w:space="0" w:color="000000"/>
              <w:right w:val="single" w:sz="4" w:space="0" w:color="auto"/>
            </w:tcBorders>
            <w:vAlign w:val="center"/>
            <w:hideMark/>
          </w:tcPr>
          <w:p w14:paraId="33EB01A4" w14:textId="77777777" w:rsidR="003757F7" w:rsidRPr="003757F7" w:rsidRDefault="003757F7" w:rsidP="003757F7">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59AAD043"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Drive improvements in support delivery based on the needs of the child, appropriate methods and tools to meet the diverse needs of the children and intensity required for each package</w:t>
            </w:r>
          </w:p>
        </w:tc>
      </w:tr>
      <w:tr w:rsidR="003757F7" w:rsidRPr="003757F7" w14:paraId="1C0250C5" w14:textId="77777777" w:rsidTr="003757F7">
        <w:trPr>
          <w:gridAfter w:val="1"/>
          <w:wAfter w:w="43" w:type="dxa"/>
          <w:trHeight w:val="1059"/>
        </w:trPr>
        <w:tc>
          <w:tcPr>
            <w:tcW w:w="2300" w:type="dxa"/>
            <w:vMerge/>
            <w:tcBorders>
              <w:top w:val="nil"/>
              <w:left w:val="single" w:sz="4" w:space="0" w:color="auto"/>
              <w:bottom w:val="single" w:sz="4" w:space="0" w:color="auto"/>
              <w:right w:val="single" w:sz="4" w:space="0" w:color="auto"/>
            </w:tcBorders>
            <w:vAlign w:val="center"/>
            <w:hideMark/>
          </w:tcPr>
          <w:p w14:paraId="0AA7BD5C"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tcBorders>
              <w:top w:val="nil"/>
              <w:left w:val="single" w:sz="4" w:space="0" w:color="auto"/>
              <w:bottom w:val="single" w:sz="4" w:space="0" w:color="000000"/>
              <w:right w:val="single" w:sz="4" w:space="0" w:color="auto"/>
            </w:tcBorders>
            <w:vAlign w:val="center"/>
            <w:hideMark/>
          </w:tcPr>
          <w:p w14:paraId="60183781" w14:textId="77777777" w:rsidR="003757F7" w:rsidRPr="003757F7" w:rsidRDefault="003757F7" w:rsidP="003757F7">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1C163BD6"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xml:space="preserve">Drive the development of new teaching and classroom management strategies to increase children’s participation in the class </w:t>
            </w:r>
          </w:p>
        </w:tc>
      </w:tr>
      <w:tr w:rsidR="003757F7" w:rsidRPr="003757F7" w14:paraId="21840002"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1FE148BF"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tcBorders>
              <w:top w:val="nil"/>
              <w:left w:val="single" w:sz="4" w:space="0" w:color="auto"/>
              <w:bottom w:val="single" w:sz="4" w:space="0" w:color="000000"/>
              <w:right w:val="single" w:sz="4" w:space="0" w:color="auto"/>
            </w:tcBorders>
            <w:vAlign w:val="center"/>
            <w:hideMark/>
          </w:tcPr>
          <w:p w14:paraId="20B07D30" w14:textId="77777777" w:rsidR="003757F7" w:rsidRPr="003757F7" w:rsidRDefault="003757F7" w:rsidP="003757F7">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2DBF5DF3"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Drive improvements to the processes and structures of post-screening for children who have completed interventions</w:t>
            </w:r>
          </w:p>
        </w:tc>
      </w:tr>
      <w:tr w:rsidR="003757F7" w:rsidRPr="003757F7" w14:paraId="1936DC9E" w14:textId="77777777" w:rsidTr="003757F7">
        <w:trPr>
          <w:gridAfter w:val="1"/>
          <w:wAfter w:w="43" w:type="dxa"/>
          <w:trHeight w:val="741"/>
        </w:trPr>
        <w:tc>
          <w:tcPr>
            <w:tcW w:w="2300" w:type="dxa"/>
            <w:vMerge/>
            <w:tcBorders>
              <w:top w:val="nil"/>
              <w:left w:val="single" w:sz="4" w:space="0" w:color="auto"/>
              <w:bottom w:val="single" w:sz="4" w:space="0" w:color="auto"/>
              <w:right w:val="single" w:sz="4" w:space="0" w:color="auto"/>
            </w:tcBorders>
            <w:vAlign w:val="center"/>
            <w:hideMark/>
          </w:tcPr>
          <w:p w14:paraId="60010033"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tcBorders>
              <w:top w:val="nil"/>
              <w:left w:val="single" w:sz="4" w:space="0" w:color="auto"/>
              <w:bottom w:val="single" w:sz="4" w:space="0" w:color="000000"/>
              <w:right w:val="single" w:sz="4" w:space="0" w:color="auto"/>
            </w:tcBorders>
            <w:vAlign w:val="center"/>
            <w:hideMark/>
          </w:tcPr>
          <w:p w14:paraId="21719C91" w14:textId="77777777" w:rsidR="003757F7" w:rsidRPr="003757F7" w:rsidRDefault="003757F7" w:rsidP="003757F7">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1E9019B4"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xml:space="preserve">Endorse refinement of methods and materials based on sector and Centre leading practices </w:t>
            </w:r>
          </w:p>
        </w:tc>
      </w:tr>
      <w:tr w:rsidR="003757F7" w:rsidRPr="003757F7" w14:paraId="77153DAB" w14:textId="77777777" w:rsidTr="003757F7">
        <w:trPr>
          <w:gridAfter w:val="1"/>
          <w:wAfter w:w="43" w:type="dxa"/>
          <w:trHeight w:val="1119"/>
        </w:trPr>
        <w:tc>
          <w:tcPr>
            <w:tcW w:w="2300" w:type="dxa"/>
            <w:vMerge/>
            <w:tcBorders>
              <w:top w:val="nil"/>
              <w:left w:val="single" w:sz="4" w:space="0" w:color="auto"/>
              <w:bottom w:val="single" w:sz="4" w:space="0" w:color="auto"/>
              <w:right w:val="single" w:sz="4" w:space="0" w:color="auto"/>
            </w:tcBorders>
            <w:vAlign w:val="center"/>
            <w:hideMark/>
          </w:tcPr>
          <w:p w14:paraId="68BA6526"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tcBorders>
              <w:top w:val="nil"/>
              <w:left w:val="single" w:sz="4" w:space="0" w:color="auto"/>
              <w:bottom w:val="single" w:sz="4" w:space="0" w:color="000000"/>
              <w:right w:val="single" w:sz="4" w:space="0" w:color="auto"/>
            </w:tcBorders>
            <w:vAlign w:val="center"/>
            <w:hideMark/>
          </w:tcPr>
          <w:p w14:paraId="51C75525" w14:textId="77777777" w:rsidR="003757F7" w:rsidRPr="003757F7" w:rsidRDefault="003757F7" w:rsidP="003757F7">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671A4D52"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xml:space="preserve">Drive alignment with mainstream preschool teachers on children’s learning progress, goals and family outcomes </w:t>
            </w:r>
          </w:p>
        </w:tc>
      </w:tr>
      <w:tr w:rsidR="003757F7" w:rsidRPr="003757F7" w14:paraId="2D0EE0C2" w14:textId="77777777" w:rsidTr="003757F7">
        <w:trPr>
          <w:gridAfter w:val="1"/>
          <w:wAfter w:w="43" w:type="dxa"/>
          <w:trHeight w:val="870"/>
        </w:trPr>
        <w:tc>
          <w:tcPr>
            <w:tcW w:w="2300" w:type="dxa"/>
            <w:vMerge/>
            <w:tcBorders>
              <w:top w:val="nil"/>
              <w:left w:val="single" w:sz="4" w:space="0" w:color="auto"/>
              <w:bottom w:val="single" w:sz="4" w:space="0" w:color="auto"/>
              <w:right w:val="single" w:sz="4" w:space="0" w:color="auto"/>
            </w:tcBorders>
            <w:vAlign w:val="center"/>
            <w:hideMark/>
          </w:tcPr>
          <w:p w14:paraId="04EBC522"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val="restart"/>
            <w:tcBorders>
              <w:top w:val="nil"/>
              <w:left w:val="single" w:sz="4" w:space="0" w:color="auto"/>
              <w:bottom w:val="single" w:sz="4" w:space="0" w:color="000000"/>
              <w:right w:val="single" w:sz="4" w:space="0" w:color="auto"/>
            </w:tcBorders>
            <w:shd w:val="clear" w:color="auto" w:fill="auto"/>
            <w:hideMark/>
          </w:tcPr>
          <w:p w14:paraId="63F64E24"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Collaborate with families and stakeholders across disciplines</w:t>
            </w: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7B209C08"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Drive alignment of activities to strategies at Cluster level</w:t>
            </w:r>
          </w:p>
        </w:tc>
      </w:tr>
      <w:tr w:rsidR="003757F7" w:rsidRPr="003757F7" w14:paraId="0BDB8AE2" w14:textId="77777777" w:rsidTr="003757F7">
        <w:trPr>
          <w:gridAfter w:val="1"/>
          <w:wAfter w:w="43" w:type="dxa"/>
          <w:trHeight w:val="840"/>
        </w:trPr>
        <w:tc>
          <w:tcPr>
            <w:tcW w:w="2300" w:type="dxa"/>
            <w:vMerge/>
            <w:tcBorders>
              <w:top w:val="nil"/>
              <w:left w:val="single" w:sz="4" w:space="0" w:color="auto"/>
              <w:bottom w:val="single" w:sz="4" w:space="0" w:color="auto"/>
              <w:right w:val="single" w:sz="4" w:space="0" w:color="auto"/>
            </w:tcBorders>
            <w:vAlign w:val="center"/>
            <w:hideMark/>
          </w:tcPr>
          <w:p w14:paraId="2ED14413"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tcBorders>
              <w:top w:val="nil"/>
              <w:left w:val="single" w:sz="4" w:space="0" w:color="auto"/>
              <w:bottom w:val="single" w:sz="4" w:space="0" w:color="000000"/>
              <w:right w:val="single" w:sz="4" w:space="0" w:color="auto"/>
            </w:tcBorders>
            <w:vAlign w:val="center"/>
            <w:hideMark/>
          </w:tcPr>
          <w:p w14:paraId="2D2D5F53" w14:textId="77777777" w:rsidR="003757F7" w:rsidRPr="003757F7" w:rsidRDefault="003757F7" w:rsidP="003757F7">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40AEC580"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Drive new partnerships to improve intervention programmes and services provided by Centres for best learning results for children</w:t>
            </w:r>
          </w:p>
        </w:tc>
      </w:tr>
      <w:tr w:rsidR="003757F7" w:rsidRPr="003757F7" w14:paraId="286C2CFA" w14:textId="77777777" w:rsidTr="003757F7">
        <w:trPr>
          <w:gridAfter w:val="1"/>
          <w:wAfter w:w="43" w:type="dxa"/>
          <w:trHeight w:val="879"/>
        </w:trPr>
        <w:tc>
          <w:tcPr>
            <w:tcW w:w="2300" w:type="dxa"/>
            <w:vMerge/>
            <w:tcBorders>
              <w:top w:val="nil"/>
              <w:left w:val="single" w:sz="4" w:space="0" w:color="auto"/>
              <w:bottom w:val="single" w:sz="4" w:space="0" w:color="auto"/>
              <w:right w:val="single" w:sz="4" w:space="0" w:color="auto"/>
            </w:tcBorders>
            <w:vAlign w:val="center"/>
            <w:hideMark/>
          </w:tcPr>
          <w:p w14:paraId="006BA93E"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val="restart"/>
            <w:tcBorders>
              <w:top w:val="nil"/>
              <w:left w:val="single" w:sz="4" w:space="0" w:color="auto"/>
              <w:bottom w:val="single" w:sz="4" w:space="0" w:color="000000"/>
              <w:right w:val="single" w:sz="4" w:space="0" w:color="auto"/>
            </w:tcBorders>
            <w:shd w:val="clear" w:color="auto" w:fill="auto"/>
            <w:hideMark/>
          </w:tcPr>
          <w:p w14:paraId="3D485849"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Manage family and community programmes</w:t>
            </w: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1B6FBB2B"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Lead the strategic development of family and community programmes and initiatives at Cluster level</w:t>
            </w:r>
          </w:p>
        </w:tc>
      </w:tr>
      <w:tr w:rsidR="003757F7" w:rsidRPr="003757F7" w14:paraId="1CDE149E" w14:textId="77777777" w:rsidTr="003757F7">
        <w:trPr>
          <w:gridAfter w:val="1"/>
          <w:wAfter w:w="43" w:type="dxa"/>
          <w:trHeight w:val="1020"/>
        </w:trPr>
        <w:tc>
          <w:tcPr>
            <w:tcW w:w="2300" w:type="dxa"/>
            <w:vMerge/>
            <w:tcBorders>
              <w:top w:val="nil"/>
              <w:left w:val="single" w:sz="4" w:space="0" w:color="auto"/>
              <w:bottom w:val="single" w:sz="4" w:space="0" w:color="auto"/>
              <w:right w:val="single" w:sz="4" w:space="0" w:color="auto"/>
            </w:tcBorders>
            <w:vAlign w:val="center"/>
            <w:hideMark/>
          </w:tcPr>
          <w:p w14:paraId="590629D1"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tcBorders>
              <w:top w:val="nil"/>
              <w:left w:val="single" w:sz="4" w:space="0" w:color="auto"/>
              <w:bottom w:val="single" w:sz="4" w:space="0" w:color="000000"/>
              <w:right w:val="single" w:sz="4" w:space="0" w:color="auto"/>
            </w:tcBorders>
            <w:vAlign w:val="center"/>
            <w:hideMark/>
          </w:tcPr>
          <w:p w14:paraId="5C7F1D34" w14:textId="77777777" w:rsidR="003757F7" w:rsidRPr="003757F7" w:rsidRDefault="003757F7" w:rsidP="003757F7">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13902B69"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Drive the enhancements of programmes and initiatives at Centre-level, cross-Centre level and Centre-family-community level  initiatives, Centre-family-community</w:t>
            </w:r>
          </w:p>
        </w:tc>
      </w:tr>
      <w:tr w:rsidR="003757F7" w:rsidRPr="003757F7" w14:paraId="27238507" w14:textId="77777777" w:rsidTr="003757F7">
        <w:trPr>
          <w:gridAfter w:val="1"/>
          <w:wAfter w:w="43" w:type="dxa"/>
          <w:trHeight w:val="861"/>
        </w:trPr>
        <w:tc>
          <w:tcPr>
            <w:tcW w:w="2300" w:type="dxa"/>
            <w:vMerge/>
            <w:tcBorders>
              <w:top w:val="nil"/>
              <w:left w:val="single" w:sz="4" w:space="0" w:color="auto"/>
              <w:bottom w:val="single" w:sz="4" w:space="0" w:color="auto"/>
              <w:right w:val="single" w:sz="4" w:space="0" w:color="auto"/>
            </w:tcBorders>
            <w:vAlign w:val="center"/>
            <w:hideMark/>
          </w:tcPr>
          <w:p w14:paraId="0EC9B117"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tcBorders>
              <w:top w:val="nil"/>
              <w:left w:val="single" w:sz="4" w:space="0" w:color="auto"/>
              <w:bottom w:val="single" w:sz="4" w:space="0" w:color="000000"/>
              <w:right w:val="single" w:sz="4" w:space="0" w:color="auto"/>
            </w:tcBorders>
            <w:vAlign w:val="center"/>
            <w:hideMark/>
          </w:tcPr>
          <w:p w14:paraId="6A9B81F7" w14:textId="77777777" w:rsidR="003757F7" w:rsidRPr="003757F7" w:rsidRDefault="003757F7" w:rsidP="003757F7">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6AD5CCED"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Strategise the promotion of Early Intervention programmes and services</w:t>
            </w:r>
          </w:p>
        </w:tc>
      </w:tr>
      <w:tr w:rsidR="003757F7" w:rsidRPr="003757F7" w14:paraId="68A33E73"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18B32ACC"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val="restart"/>
            <w:tcBorders>
              <w:top w:val="nil"/>
              <w:left w:val="single" w:sz="4" w:space="0" w:color="auto"/>
              <w:bottom w:val="single" w:sz="4" w:space="0" w:color="000000"/>
              <w:right w:val="single" w:sz="4" w:space="0" w:color="auto"/>
            </w:tcBorders>
            <w:shd w:val="clear" w:color="auto" w:fill="auto"/>
            <w:hideMark/>
          </w:tcPr>
          <w:p w14:paraId="2C7D9200"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Uplift professional practice of Learning Support</w:t>
            </w: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6856E530"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xml:space="preserve">Advocate the importance of professional development and service quality improvement </w:t>
            </w:r>
          </w:p>
        </w:tc>
      </w:tr>
      <w:tr w:rsidR="003757F7" w:rsidRPr="003757F7" w14:paraId="4F717B5D" w14:textId="77777777" w:rsidTr="003757F7">
        <w:trPr>
          <w:gridAfter w:val="1"/>
          <w:wAfter w:w="43" w:type="dxa"/>
          <w:trHeight w:val="1119"/>
        </w:trPr>
        <w:tc>
          <w:tcPr>
            <w:tcW w:w="2300" w:type="dxa"/>
            <w:vMerge/>
            <w:tcBorders>
              <w:top w:val="nil"/>
              <w:left w:val="single" w:sz="4" w:space="0" w:color="auto"/>
              <w:bottom w:val="single" w:sz="4" w:space="0" w:color="auto"/>
              <w:right w:val="single" w:sz="4" w:space="0" w:color="auto"/>
            </w:tcBorders>
            <w:vAlign w:val="center"/>
            <w:hideMark/>
          </w:tcPr>
          <w:p w14:paraId="599F9DB7"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tcBorders>
              <w:top w:val="nil"/>
              <w:left w:val="single" w:sz="4" w:space="0" w:color="auto"/>
              <w:bottom w:val="single" w:sz="4" w:space="0" w:color="000000"/>
              <w:right w:val="single" w:sz="4" w:space="0" w:color="auto"/>
            </w:tcBorders>
            <w:vAlign w:val="center"/>
            <w:hideMark/>
          </w:tcPr>
          <w:p w14:paraId="5B724A73" w14:textId="77777777" w:rsidR="003757F7" w:rsidRPr="003757F7" w:rsidRDefault="003757F7" w:rsidP="003757F7">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4A9EF6DE"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Lead the development of new learning support intervention methods, tools and assistive technologies based on emerging Learning Support and sector trends</w:t>
            </w:r>
          </w:p>
        </w:tc>
      </w:tr>
      <w:tr w:rsidR="003757F7" w:rsidRPr="003757F7" w14:paraId="47C49D37" w14:textId="77777777" w:rsidTr="003757F7">
        <w:trPr>
          <w:gridAfter w:val="1"/>
          <w:wAfter w:w="43" w:type="dxa"/>
          <w:trHeight w:val="1119"/>
        </w:trPr>
        <w:tc>
          <w:tcPr>
            <w:tcW w:w="2300" w:type="dxa"/>
            <w:vMerge/>
            <w:tcBorders>
              <w:top w:val="nil"/>
              <w:left w:val="single" w:sz="4" w:space="0" w:color="auto"/>
              <w:bottom w:val="single" w:sz="4" w:space="0" w:color="auto"/>
              <w:right w:val="single" w:sz="4" w:space="0" w:color="auto"/>
            </w:tcBorders>
            <w:vAlign w:val="center"/>
            <w:hideMark/>
          </w:tcPr>
          <w:p w14:paraId="4F967B05"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tcBorders>
              <w:top w:val="nil"/>
              <w:left w:val="single" w:sz="4" w:space="0" w:color="auto"/>
              <w:bottom w:val="single" w:sz="4" w:space="0" w:color="000000"/>
              <w:right w:val="single" w:sz="4" w:space="0" w:color="auto"/>
            </w:tcBorders>
            <w:vAlign w:val="center"/>
            <w:hideMark/>
          </w:tcPr>
          <w:p w14:paraId="5AFA5FA8" w14:textId="77777777" w:rsidR="003757F7" w:rsidRPr="003757F7" w:rsidRDefault="003757F7" w:rsidP="003757F7">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52349F00"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Drive improvements to enhance performance of professionals</w:t>
            </w:r>
          </w:p>
        </w:tc>
      </w:tr>
      <w:tr w:rsidR="003757F7" w:rsidRPr="003757F7" w14:paraId="22771013" w14:textId="77777777" w:rsidTr="003757F7">
        <w:trPr>
          <w:gridAfter w:val="1"/>
          <w:wAfter w:w="43" w:type="dxa"/>
          <w:trHeight w:val="1119"/>
        </w:trPr>
        <w:tc>
          <w:tcPr>
            <w:tcW w:w="2300" w:type="dxa"/>
            <w:vMerge/>
            <w:tcBorders>
              <w:top w:val="nil"/>
              <w:left w:val="single" w:sz="4" w:space="0" w:color="auto"/>
              <w:bottom w:val="single" w:sz="4" w:space="0" w:color="auto"/>
              <w:right w:val="single" w:sz="4" w:space="0" w:color="auto"/>
            </w:tcBorders>
            <w:vAlign w:val="center"/>
            <w:hideMark/>
          </w:tcPr>
          <w:p w14:paraId="5CD01521"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tcBorders>
              <w:top w:val="nil"/>
              <w:left w:val="single" w:sz="4" w:space="0" w:color="auto"/>
              <w:bottom w:val="single" w:sz="4" w:space="0" w:color="000000"/>
              <w:right w:val="single" w:sz="4" w:space="0" w:color="auto"/>
            </w:tcBorders>
            <w:vAlign w:val="center"/>
            <w:hideMark/>
          </w:tcPr>
          <w:p w14:paraId="35C77E23" w14:textId="77777777" w:rsidR="003757F7" w:rsidRPr="003757F7" w:rsidRDefault="003757F7" w:rsidP="003757F7">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413ED4D0"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Establish structures for continuous professional improvement through reflective practice</w:t>
            </w:r>
          </w:p>
        </w:tc>
      </w:tr>
      <w:tr w:rsidR="003757F7" w:rsidRPr="003757F7" w14:paraId="7E964CA0" w14:textId="77777777" w:rsidTr="003757F7">
        <w:trPr>
          <w:gridAfter w:val="1"/>
          <w:wAfter w:w="43" w:type="dxa"/>
          <w:trHeight w:val="1119"/>
        </w:trPr>
        <w:tc>
          <w:tcPr>
            <w:tcW w:w="2300" w:type="dxa"/>
            <w:vMerge/>
            <w:tcBorders>
              <w:top w:val="nil"/>
              <w:left w:val="single" w:sz="4" w:space="0" w:color="auto"/>
              <w:bottom w:val="single" w:sz="4" w:space="0" w:color="auto"/>
              <w:right w:val="single" w:sz="4" w:space="0" w:color="auto"/>
            </w:tcBorders>
            <w:vAlign w:val="center"/>
            <w:hideMark/>
          </w:tcPr>
          <w:p w14:paraId="4CB05A94"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tcBorders>
              <w:top w:val="nil"/>
              <w:left w:val="single" w:sz="4" w:space="0" w:color="auto"/>
              <w:bottom w:val="single" w:sz="4" w:space="0" w:color="000000"/>
              <w:right w:val="single" w:sz="4" w:space="0" w:color="auto"/>
            </w:tcBorders>
            <w:vAlign w:val="center"/>
            <w:hideMark/>
          </w:tcPr>
          <w:p w14:paraId="248FCA04" w14:textId="77777777" w:rsidR="003757F7" w:rsidRPr="003757F7" w:rsidRDefault="003757F7" w:rsidP="003757F7">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3B45C4A9"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xml:space="preserve">Integrate data analyses and inquiry findings across different inquiry projects </w:t>
            </w:r>
          </w:p>
        </w:tc>
      </w:tr>
      <w:tr w:rsidR="003757F7" w:rsidRPr="003757F7" w14:paraId="2F37E41A" w14:textId="77777777" w:rsidTr="003757F7">
        <w:trPr>
          <w:gridAfter w:val="1"/>
          <w:wAfter w:w="43" w:type="dxa"/>
          <w:trHeight w:val="840"/>
        </w:trPr>
        <w:tc>
          <w:tcPr>
            <w:tcW w:w="2300" w:type="dxa"/>
            <w:vMerge/>
            <w:tcBorders>
              <w:top w:val="nil"/>
              <w:left w:val="single" w:sz="4" w:space="0" w:color="auto"/>
              <w:bottom w:val="single" w:sz="4" w:space="0" w:color="auto"/>
              <w:right w:val="single" w:sz="4" w:space="0" w:color="auto"/>
            </w:tcBorders>
            <w:vAlign w:val="center"/>
            <w:hideMark/>
          </w:tcPr>
          <w:p w14:paraId="67069008"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vMerge/>
            <w:tcBorders>
              <w:top w:val="nil"/>
              <w:left w:val="single" w:sz="4" w:space="0" w:color="auto"/>
              <w:bottom w:val="single" w:sz="4" w:space="0" w:color="000000"/>
              <w:right w:val="single" w:sz="4" w:space="0" w:color="auto"/>
            </w:tcBorders>
            <w:vAlign w:val="center"/>
            <w:hideMark/>
          </w:tcPr>
          <w:p w14:paraId="01D07121" w14:textId="77777777" w:rsidR="003757F7" w:rsidRPr="003757F7" w:rsidRDefault="003757F7" w:rsidP="003757F7">
            <w:pPr>
              <w:widowControl/>
              <w:autoSpaceDE/>
              <w:autoSpaceDN/>
              <w:rPr>
                <w:rFonts w:eastAsia="Times New Roman"/>
                <w:sz w:val="24"/>
                <w:szCs w:val="24"/>
                <w:lang w:val="en-SG" w:eastAsia="zh-CN" w:bidi="ar-SA"/>
              </w:rPr>
            </w:pPr>
          </w:p>
        </w:tc>
        <w:tc>
          <w:tcPr>
            <w:tcW w:w="10206" w:type="dxa"/>
            <w:gridSpan w:val="4"/>
            <w:tcBorders>
              <w:top w:val="single" w:sz="4" w:space="0" w:color="auto"/>
              <w:left w:val="nil"/>
              <w:bottom w:val="single" w:sz="4" w:space="0" w:color="auto"/>
              <w:right w:val="single" w:sz="4" w:space="0" w:color="auto"/>
            </w:tcBorders>
            <w:shd w:val="clear" w:color="auto" w:fill="auto"/>
            <w:hideMark/>
          </w:tcPr>
          <w:p w14:paraId="3490B9E2"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xml:space="preserve">Drive development of new teaching and intervention practices based on inquiry findings </w:t>
            </w:r>
          </w:p>
        </w:tc>
      </w:tr>
      <w:tr w:rsidR="003757F7" w:rsidRPr="003757F7" w14:paraId="42529F29" w14:textId="77777777" w:rsidTr="003757F7">
        <w:trPr>
          <w:trHeight w:val="1002"/>
        </w:trPr>
        <w:tc>
          <w:tcPr>
            <w:tcW w:w="2300" w:type="dxa"/>
            <w:vMerge w:val="restart"/>
            <w:tcBorders>
              <w:top w:val="nil"/>
              <w:left w:val="single" w:sz="4" w:space="0" w:color="auto"/>
              <w:bottom w:val="single" w:sz="4" w:space="0" w:color="auto"/>
              <w:right w:val="single" w:sz="4" w:space="0" w:color="auto"/>
            </w:tcBorders>
            <w:shd w:val="clear" w:color="000000" w:fill="BFBFBF"/>
            <w:vAlign w:val="center"/>
            <w:hideMark/>
          </w:tcPr>
          <w:p w14:paraId="0E36917D" w14:textId="77777777" w:rsidR="003757F7" w:rsidRPr="003757F7" w:rsidRDefault="003757F7" w:rsidP="003757F7">
            <w:pPr>
              <w:widowControl/>
              <w:autoSpaceDE/>
              <w:autoSpaceDN/>
              <w:jc w:val="center"/>
              <w:rPr>
                <w:rFonts w:eastAsia="Times New Roman"/>
                <w:b/>
                <w:bCs/>
                <w:sz w:val="24"/>
                <w:szCs w:val="24"/>
                <w:lang w:val="en-SG" w:eastAsia="zh-CN" w:bidi="ar-SA"/>
              </w:rPr>
            </w:pPr>
            <w:r w:rsidRPr="003757F7">
              <w:rPr>
                <w:rFonts w:eastAsia="Times New Roman"/>
                <w:b/>
                <w:bCs/>
                <w:sz w:val="24"/>
                <w:szCs w:val="24"/>
                <w:lang w:val="en-SG" w:eastAsia="zh-CN" w:bidi="ar-SA"/>
              </w:rPr>
              <w:t xml:space="preserve">Skills and Competencies </w:t>
            </w:r>
          </w:p>
        </w:tc>
        <w:tc>
          <w:tcPr>
            <w:tcW w:w="7213" w:type="dxa"/>
            <w:gridSpan w:val="3"/>
            <w:tcBorders>
              <w:top w:val="single" w:sz="4" w:space="0" w:color="auto"/>
              <w:left w:val="nil"/>
              <w:bottom w:val="single" w:sz="4" w:space="0" w:color="auto"/>
              <w:right w:val="single" w:sz="4" w:space="0" w:color="000000"/>
            </w:tcBorders>
            <w:shd w:val="clear" w:color="000000" w:fill="BFBFBF"/>
            <w:vAlign w:val="center"/>
            <w:hideMark/>
          </w:tcPr>
          <w:p w14:paraId="5E782C4B" w14:textId="77777777" w:rsidR="003757F7" w:rsidRPr="003757F7" w:rsidRDefault="003757F7" w:rsidP="003757F7">
            <w:pPr>
              <w:widowControl/>
              <w:autoSpaceDE/>
              <w:autoSpaceDN/>
              <w:jc w:val="center"/>
              <w:rPr>
                <w:rFonts w:eastAsia="Times New Roman"/>
                <w:b/>
                <w:bCs/>
                <w:sz w:val="24"/>
                <w:szCs w:val="24"/>
                <w:lang w:val="en-SG" w:eastAsia="zh-CN" w:bidi="ar-SA"/>
              </w:rPr>
            </w:pPr>
            <w:r w:rsidRPr="003757F7">
              <w:rPr>
                <w:rFonts w:eastAsia="Times New Roman"/>
                <w:b/>
                <w:bCs/>
                <w:sz w:val="24"/>
                <w:szCs w:val="24"/>
                <w:lang w:val="en-SG" w:eastAsia="zh-CN" w:bidi="ar-SA"/>
              </w:rPr>
              <w:t>Technical Skills and Competencies</w:t>
            </w:r>
          </w:p>
        </w:tc>
        <w:tc>
          <w:tcPr>
            <w:tcW w:w="6543" w:type="dxa"/>
            <w:gridSpan w:val="3"/>
            <w:tcBorders>
              <w:top w:val="single" w:sz="4" w:space="0" w:color="auto"/>
              <w:left w:val="nil"/>
              <w:bottom w:val="single" w:sz="4" w:space="0" w:color="auto"/>
              <w:right w:val="single" w:sz="4" w:space="0" w:color="000000"/>
            </w:tcBorders>
            <w:shd w:val="clear" w:color="000000" w:fill="BFBFBF"/>
            <w:vAlign w:val="center"/>
            <w:hideMark/>
          </w:tcPr>
          <w:p w14:paraId="434828D0" w14:textId="77777777" w:rsidR="003757F7" w:rsidRPr="003757F7" w:rsidRDefault="003757F7" w:rsidP="003757F7">
            <w:pPr>
              <w:widowControl/>
              <w:autoSpaceDE/>
              <w:autoSpaceDN/>
              <w:jc w:val="center"/>
              <w:rPr>
                <w:rFonts w:eastAsia="Times New Roman"/>
                <w:b/>
                <w:bCs/>
                <w:sz w:val="24"/>
                <w:szCs w:val="24"/>
                <w:lang w:val="en-SG" w:eastAsia="zh-CN" w:bidi="ar-SA"/>
              </w:rPr>
            </w:pPr>
            <w:r w:rsidRPr="003757F7">
              <w:rPr>
                <w:rFonts w:eastAsia="Times New Roman"/>
                <w:b/>
                <w:bCs/>
                <w:sz w:val="24"/>
                <w:szCs w:val="24"/>
                <w:lang w:val="en-SG" w:eastAsia="zh-CN" w:bidi="ar-SA"/>
              </w:rPr>
              <w:t>Critical Core Skills (Top 5)</w:t>
            </w:r>
          </w:p>
        </w:tc>
      </w:tr>
      <w:tr w:rsidR="003757F7" w:rsidRPr="003757F7" w14:paraId="2A5E7635"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76B0BB70"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7513A5D4"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Child Observation</w:t>
            </w:r>
          </w:p>
        </w:tc>
        <w:tc>
          <w:tcPr>
            <w:tcW w:w="3700" w:type="dxa"/>
            <w:tcBorders>
              <w:top w:val="nil"/>
              <w:left w:val="nil"/>
              <w:bottom w:val="single" w:sz="4" w:space="0" w:color="auto"/>
              <w:right w:val="single" w:sz="4" w:space="0" w:color="auto"/>
            </w:tcBorders>
            <w:shd w:val="clear" w:color="auto" w:fill="auto"/>
            <w:vAlign w:val="center"/>
            <w:hideMark/>
          </w:tcPr>
          <w:p w14:paraId="0DCDB6D2"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5</w:t>
            </w:r>
          </w:p>
        </w:tc>
        <w:tc>
          <w:tcPr>
            <w:tcW w:w="3740" w:type="dxa"/>
            <w:gridSpan w:val="2"/>
            <w:tcBorders>
              <w:top w:val="nil"/>
              <w:left w:val="nil"/>
              <w:bottom w:val="single" w:sz="4" w:space="0" w:color="auto"/>
              <w:right w:val="single" w:sz="4" w:space="0" w:color="auto"/>
            </w:tcBorders>
            <w:shd w:val="clear" w:color="auto" w:fill="auto"/>
            <w:vAlign w:val="center"/>
            <w:hideMark/>
          </w:tcPr>
          <w:p w14:paraId="27EB530F"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Building Inclusivity</w:t>
            </w:r>
          </w:p>
        </w:tc>
        <w:tc>
          <w:tcPr>
            <w:tcW w:w="2766" w:type="dxa"/>
            <w:tcBorders>
              <w:top w:val="nil"/>
              <w:left w:val="nil"/>
              <w:bottom w:val="single" w:sz="4" w:space="0" w:color="auto"/>
              <w:right w:val="single" w:sz="4" w:space="0" w:color="auto"/>
            </w:tcBorders>
            <w:shd w:val="clear" w:color="auto" w:fill="auto"/>
            <w:vAlign w:val="center"/>
            <w:hideMark/>
          </w:tcPr>
          <w:p w14:paraId="09DE25D8"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Advanced</w:t>
            </w:r>
          </w:p>
        </w:tc>
      </w:tr>
      <w:tr w:rsidR="003757F7" w:rsidRPr="003757F7" w14:paraId="3D64D79F"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04E9A593"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1281B579"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Child Safety and Protection</w:t>
            </w:r>
          </w:p>
        </w:tc>
        <w:tc>
          <w:tcPr>
            <w:tcW w:w="3700" w:type="dxa"/>
            <w:tcBorders>
              <w:top w:val="nil"/>
              <w:left w:val="nil"/>
              <w:bottom w:val="single" w:sz="4" w:space="0" w:color="auto"/>
              <w:right w:val="single" w:sz="4" w:space="0" w:color="auto"/>
            </w:tcBorders>
            <w:shd w:val="clear" w:color="auto" w:fill="auto"/>
            <w:vAlign w:val="center"/>
            <w:hideMark/>
          </w:tcPr>
          <w:p w14:paraId="151B97DC"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5</w:t>
            </w:r>
          </w:p>
        </w:tc>
        <w:tc>
          <w:tcPr>
            <w:tcW w:w="3740" w:type="dxa"/>
            <w:gridSpan w:val="2"/>
            <w:tcBorders>
              <w:top w:val="nil"/>
              <w:left w:val="nil"/>
              <w:bottom w:val="single" w:sz="4" w:space="0" w:color="auto"/>
              <w:right w:val="single" w:sz="4" w:space="0" w:color="auto"/>
            </w:tcBorders>
            <w:shd w:val="clear" w:color="auto" w:fill="auto"/>
            <w:vAlign w:val="center"/>
            <w:hideMark/>
          </w:tcPr>
          <w:p w14:paraId="5E9D8F8A"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Collaboration</w:t>
            </w:r>
          </w:p>
        </w:tc>
        <w:tc>
          <w:tcPr>
            <w:tcW w:w="2766" w:type="dxa"/>
            <w:tcBorders>
              <w:top w:val="nil"/>
              <w:left w:val="nil"/>
              <w:bottom w:val="single" w:sz="4" w:space="0" w:color="auto"/>
              <w:right w:val="single" w:sz="4" w:space="0" w:color="auto"/>
            </w:tcBorders>
            <w:shd w:val="clear" w:color="auto" w:fill="auto"/>
            <w:vAlign w:val="center"/>
            <w:hideMark/>
          </w:tcPr>
          <w:p w14:paraId="5D9878F3"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Advanced</w:t>
            </w:r>
          </w:p>
        </w:tc>
      </w:tr>
      <w:tr w:rsidR="003757F7" w:rsidRPr="003757F7" w14:paraId="083DDDE9"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60B0C454"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7868B4FC"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xml:space="preserve">Child Screening and Assessment </w:t>
            </w:r>
          </w:p>
        </w:tc>
        <w:tc>
          <w:tcPr>
            <w:tcW w:w="3700" w:type="dxa"/>
            <w:tcBorders>
              <w:top w:val="nil"/>
              <w:left w:val="nil"/>
              <w:bottom w:val="single" w:sz="4" w:space="0" w:color="auto"/>
              <w:right w:val="single" w:sz="4" w:space="0" w:color="auto"/>
            </w:tcBorders>
            <w:shd w:val="clear" w:color="auto" w:fill="auto"/>
            <w:vAlign w:val="center"/>
            <w:hideMark/>
          </w:tcPr>
          <w:p w14:paraId="63F42C05"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6</w:t>
            </w:r>
          </w:p>
        </w:tc>
        <w:tc>
          <w:tcPr>
            <w:tcW w:w="3740" w:type="dxa"/>
            <w:gridSpan w:val="2"/>
            <w:tcBorders>
              <w:top w:val="nil"/>
              <w:left w:val="nil"/>
              <w:bottom w:val="single" w:sz="4" w:space="0" w:color="auto"/>
              <w:right w:val="single" w:sz="4" w:space="0" w:color="auto"/>
            </w:tcBorders>
            <w:shd w:val="clear" w:color="auto" w:fill="auto"/>
            <w:vAlign w:val="center"/>
            <w:hideMark/>
          </w:tcPr>
          <w:p w14:paraId="29499B0D"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Developing People</w:t>
            </w:r>
          </w:p>
        </w:tc>
        <w:tc>
          <w:tcPr>
            <w:tcW w:w="2766" w:type="dxa"/>
            <w:tcBorders>
              <w:top w:val="nil"/>
              <w:left w:val="nil"/>
              <w:bottom w:val="single" w:sz="4" w:space="0" w:color="auto"/>
              <w:right w:val="single" w:sz="4" w:space="0" w:color="auto"/>
            </w:tcBorders>
            <w:shd w:val="clear" w:color="auto" w:fill="auto"/>
            <w:vAlign w:val="center"/>
            <w:hideMark/>
          </w:tcPr>
          <w:p w14:paraId="07CE1665"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Advanced</w:t>
            </w:r>
          </w:p>
        </w:tc>
      </w:tr>
      <w:tr w:rsidR="003757F7" w:rsidRPr="003757F7" w14:paraId="35204486"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4876F67B"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16DAA76D"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Classroom Management and Guidance of Children’s Behaviour</w:t>
            </w:r>
          </w:p>
        </w:tc>
        <w:tc>
          <w:tcPr>
            <w:tcW w:w="3700" w:type="dxa"/>
            <w:tcBorders>
              <w:top w:val="nil"/>
              <w:left w:val="nil"/>
              <w:bottom w:val="single" w:sz="4" w:space="0" w:color="auto"/>
              <w:right w:val="single" w:sz="4" w:space="0" w:color="auto"/>
            </w:tcBorders>
            <w:shd w:val="clear" w:color="auto" w:fill="auto"/>
            <w:vAlign w:val="center"/>
            <w:hideMark/>
          </w:tcPr>
          <w:p w14:paraId="5D55B2CC"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5</w:t>
            </w:r>
          </w:p>
        </w:tc>
        <w:tc>
          <w:tcPr>
            <w:tcW w:w="3740" w:type="dxa"/>
            <w:gridSpan w:val="2"/>
            <w:tcBorders>
              <w:top w:val="nil"/>
              <w:left w:val="nil"/>
              <w:bottom w:val="single" w:sz="4" w:space="0" w:color="auto"/>
              <w:right w:val="single" w:sz="4" w:space="0" w:color="auto"/>
            </w:tcBorders>
            <w:shd w:val="clear" w:color="auto" w:fill="auto"/>
            <w:vAlign w:val="center"/>
            <w:hideMark/>
          </w:tcPr>
          <w:p w14:paraId="3BB930C6"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Sense Making</w:t>
            </w:r>
          </w:p>
        </w:tc>
        <w:tc>
          <w:tcPr>
            <w:tcW w:w="2766" w:type="dxa"/>
            <w:tcBorders>
              <w:top w:val="nil"/>
              <w:left w:val="nil"/>
              <w:bottom w:val="single" w:sz="4" w:space="0" w:color="auto"/>
              <w:right w:val="single" w:sz="4" w:space="0" w:color="auto"/>
            </w:tcBorders>
            <w:shd w:val="clear" w:color="auto" w:fill="auto"/>
            <w:vAlign w:val="center"/>
            <w:hideMark/>
          </w:tcPr>
          <w:p w14:paraId="4A90EEA6"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Advanced</w:t>
            </w:r>
          </w:p>
        </w:tc>
      </w:tr>
      <w:tr w:rsidR="003757F7" w:rsidRPr="003757F7" w14:paraId="485DD5BE"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31F1A9F0"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1F112D30"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Coaching and Mentoring for Educators</w:t>
            </w:r>
          </w:p>
        </w:tc>
        <w:tc>
          <w:tcPr>
            <w:tcW w:w="3700" w:type="dxa"/>
            <w:tcBorders>
              <w:top w:val="nil"/>
              <w:left w:val="nil"/>
              <w:bottom w:val="single" w:sz="4" w:space="0" w:color="auto"/>
              <w:right w:val="single" w:sz="4" w:space="0" w:color="auto"/>
            </w:tcBorders>
            <w:shd w:val="clear" w:color="auto" w:fill="auto"/>
            <w:vAlign w:val="center"/>
            <w:hideMark/>
          </w:tcPr>
          <w:p w14:paraId="70FF4B79"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4</w:t>
            </w:r>
          </w:p>
        </w:tc>
        <w:tc>
          <w:tcPr>
            <w:tcW w:w="3740" w:type="dxa"/>
            <w:gridSpan w:val="2"/>
            <w:tcBorders>
              <w:top w:val="nil"/>
              <w:left w:val="nil"/>
              <w:bottom w:val="single" w:sz="4" w:space="0" w:color="auto"/>
              <w:right w:val="single" w:sz="4" w:space="0" w:color="auto"/>
            </w:tcBorders>
            <w:shd w:val="clear" w:color="auto" w:fill="auto"/>
            <w:vAlign w:val="center"/>
            <w:hideMark/>
          </w:tcPr>
          <w:p w14:paraId="0CFF5446"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Influence</w:t>
            </w:r>
          </w:p>
        </w:tc>
        <w:tc>
          <w:tcPr>
            <w:tcW w:w="2766" w:type="dxa"/>
            <w:tcBorders>
              <w:top w:val="nil"/>
              <w:left w:val="nil"/>
              <w:bottom w:val="single" w:sz="4" w:space="0" w:color="auto"/>
              <w:right w:val="single" w:sz="4" w:space="0" w:color="auto"/>
            </w:tcBorders>
            <w:shd w:val="clear" w:color="auto" w:fill="auto"/>
            <w:vAlign w:val="center"/>
            <w:hideMark/>
          </w:tcPr>
          <w:p w14:paraId="3A50C9E3"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Advanced</w:t>
            </w:r>
          </w:p>
        </w:tc>
      </w:tr>
      <w:tr w:rsidR="003757F7" w:rsidRPr="003757F7" w14:paraId="3F87BEE8"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52DDB06A"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1DC5BCE9"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Collaborative Practices with Stakeholders across Disciplines</w:t>
            </w:r>
          </w:p>
        </w:tc>
        <w:tc>
          <w:tcPr>
            <w:tcW w:w="3700" w:type="dxa"/>
            <w:tcBorders>
              <w:top w:val="nil"/>
              <w:left w:val="nil"/>
              <w:bottom w:val="single" w:sz="4" w:space="0" w:color="auto"/>
              <w:right w:val="single" w:sz="4" w:space="0" w:color="auto"/>
            </w:tcBorders>
            <w:shd w:val="clear" w:color="auto" w:fill="auto"/>
            <w:vAlign w:val="center"/>
            <w:hideMark/>
          </w:tcPr>
          <w:p w14:paraId="45ECE76C"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2C76FD97"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6BEB5E26"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r>
      <w:tr w:rsidR="003757F7" w:rsidRPr="003757F7" w14:paraId="007B4CB4"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55B3A1B9"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67500F12"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Community Partnership</w:t>
            </w:r>
          </w:p>
        </w:tc>
        <w:tc>
          <w:tcPr>
            <w:tcW w:w="3700" w:type="dxa"/>
            <w:tcBorders>
              <w:top w:val="nil"/>
              <w:left w:val="nil"/>
              <w:bottom w:val="single" w:sz="4" w:space="0" w:color="auto"/>
              <w:right w:val="single" w:sz="4" w:space="0" w:color="auto"/>
            </w:tcBorders>
            <w:shd w:val="clear" w:color="auto" w:fill="auto"/>
            <w:vAlign w:val="center"/>
            <w:hideMark/>
          </w:tcPr>
          <w:p w14:paraId="055F0FB7"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5</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2AEAA1B8"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064AD934"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r>
      <w:tr w:rsidR="003757F7" w:rsidRPr="003757F7" w14:paraId="38E574A4"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153A3A55"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75DC9768"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Data and Information Management</w:t>
            </w:r>
          </w:p>
        </w:tc>
        <w:tc>
          <w:tcPr>
            <w:tcW w:w="3700" w:type="dxa"/>
            <w:tcBorders>
              <w:top w:val="nil"/>
              <w:left w:val="nil"/>
              <w:bottom w:val="single" w:sz="4" w:space="0" w:color="auto"/>
              <w:right w:val="single" w:sz="4" w:space="0" w:color="auto"/>
            </w:tcBorders>
            <w:shd w:val="clear" w:color="auto" w:fill="auto"/>
            <w:vAlign w:val="center"/>
            <w:hideMark/>
          </w:tcPr>
          <w:p w14:paraId="2AA975E5"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421C8CDC"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5C54B660"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r>
      <w:tr w:rsidR="003757F7" w:rsidRPr="003757F7" w14:paraId="630F296D"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55B88368"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2295FFBB"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Diversity and Inclusion</w:t>
            </w:r>
          </w:p>
        </w:tc>
        <w:tc>
          <w:tcPr>
            <w:tcW w:w="3700" w:type="dxa"/>
            <w:tcBorders>
              <w:top w:val="nil"/>
              <w:left w:val="nil"/>
              <w:bottom w:val="single" w:sz="4" w:space="0" w:color="auto"/>
              <w:right w:val="single" w:sz="4" w:space="0" w:color="auto"/>
            </w:tcBorders>
            <w:shd w:val="clear" w:color="auto" w:fill="auto"/>
            <w:vAlign w:val="center"/>
            <w:hideMark/>
          </w:tcPr>
          <w:p w14:paraId="6F805F54"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5</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2AD614C6"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71E7C220"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r>
      <w:tr w:rsidR="003757F7" w:rsidRPr="003757F7" w14:paraId="40789F69"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57B538B3"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5E4D1FC4"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Early Intervention Principles and Practices</w:t>
            </w:r>
          </w:p>
        </w:tc>
        <w:tc>
          <w:tcPr>
            <w:tcW w:w="3700" w:type="dxa"/>
            <w:tcBorders>
              <w:top w:val="nil"/>
              <w:left w:val="nil"/>
              <w:bottom w:val="single" w:sz="4" w:space="0" w:color="auto"/>
              <w:right w:val="single" w:sz="4" w:space="0" w:color="auto"/>
            </w:tcBorders>
            <w:shd w:val="clear" w:color="auto" w:fill="auto"/>
            <w:vAlign w:val="center"/>
            <w:hideMark/>
          </w:tcPr>
          <w:p w14:paraId="4FC87BE4"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5945C3ED"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647A3CBA"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r>
      <w:tr w:rsidR="003757F7" w:rsidRPr="003757F7" w14:paraId="22F13F24"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6E8851F0"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7EBC595F"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Ethical Conduct and Professional Integrity</w:t>
            </w:r>
          </w:p>
        </w:tc>
        <w:tc>
          <w:tcPr>
            <w:tcW w:w="3700" w:type="dxa"/>
            <w:tcBorders>
              <w:top w:val="nil"/>
              <w:left w:val="nil"/>
              <w:bottom w:val="single" w:sz="4" w:space="0" w:color="auto"/>
              <w:right w:val="single" w:sz="4" w:space="0" w:color="auto"/>
            </w:tcBorders>
            <w:shd w:val="clear" w:color="auto" w:fill="auto"/>
            <w:vAlign w:val="center"/>
            <w:hideMark/>
          </w:tcPr>
          <w:p w14:paraId="1ABD9503"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5</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760A6589"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07E6239F"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r>
      <w:tr w:rsidR="003757F7" w:rsidRPr="003757F7" w14:paraId="4E9DAE0E"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1C0FFA48"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2C016A75"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Family and Caregiver Engagement</w:t>
            </w:r>
          </w:p>
        </w:tc>
        <w:tc>
          <w:tcPr>
            <w:tcW w:w="3700" w:type="dxa"/>
            <w:tcBorders>
              <w:top w:val="nil"/>
              <w:left w:val="nil"/>
              <w:bottom w:val="single" w:sz="4" w:space="0" w:color="auto"/>
              <w:right w:val="single" w:sz="4" w:space="0" w:color="auto"/>
            </w:tcBorders>
            <w:shd w:val="clear" w:color="auto" w:fill="auto"/>
            <w:vAlign w:val="center"/>
            <w:hideMark/>
          </w:tcPr>
          <w:p w14:paraId="4D5DDD39"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5</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24FCC1EE"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0FA8825C"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r>
      <w:tr w:rsidR="003757F7" w:rsidRPr="003757F7" w14:paraId="0FC2327C"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122B367D"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1ED6265D"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Health, Hygiene and Nutrition for Children</w:t>
            </w:r>
          </w:p>
        </w:tc>
        <w:tc>
          <w:tcPr>
            <w:tcW w:w="3700" w:type="dxa"/>
            <w:tcBorders>
              <w:top w:val="nil"/>
              <w:left w:val="nil"/>
              <w:bottom w:val="single" w:sz="4" w:space="0" w:color="auto"/>
              <w:right w:val="single" w:sz="4" w:space="0" w:color="auto"/>
            </w:tcBorders>
            <w:shd w:val="clear" w:color="auto" w:fill="auto"/>
            <w:vAlign w:val="center"/>
            <w:hideMark/>
          </w:tcPr>
          <w:p w14:paraId="188A862B"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1549E4EF"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4EE058F9"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r>
      <w:tr w:rsidR="003757F7" w:rsidRPr="003757F7" w14:paraId="2CA722E7"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28177359"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26B0EEEE"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Interaction and Relationship</w:t>
            </w:r>
          </w:p>
        </w:tc>
        <w:tc>
          <w:tcPr>
            <w:tcW w:w="3700" w:type="dxa"/>
            <w:tcBorders>
              <w:top w:val="nil"/>
              <w:left w:val="nil"/>
              <w:bottom w:val="single" w:sz="4" w:space="0" w:color="auto"/>
              <w:right w:val="single" w:sz="4" w:space="0" w:color="auto"/>
            </w:tcBorders>
            <w:shd w:val="clear" w:color="auto" w:fill="auto"/>
            <w:vAlign w:val="center"/>
            <w:hideMark/>
          </w:tcPr>
          <w:p w14:paraId="6CCAF2E1"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5</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40D49A73"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3735F93B"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r>
      <w:tr w:rsidR="003757F7" w:rsidRPr="003757F7" w14:paraId="5EF6DE21"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22F2C2EC"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562CAAC1"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Learning Environment Design</w:t>
            </w:r>
          </w:p>
        </w:tc>
        <w:tc>
          <w:tcPr>
            <w:tcW w:w="3700" w:type="dxa"/>
            <w:tcBorders>
              <w:top w:val="nil"/>
              <w:left w:val="nil"/>
              <w:bottom w:val="single" w:sz="4" w:space="0" w:color="auto"/>
              <w:right w:val="single" w:sz="4" w:space="0" w:color="auto"/>
            </w:tcBorders>
            <w:shd w:val="clear" w:color="auto" w:fill="auto"/>
            <w:vAlign w:val="center"/>
            <w:hideMark/>
          </w:tcPr>
          <w:p w14:paraId="0A9F91D9"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26AADC3E"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03D00906"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r>
      <w:tr w:rsidR="003757F7" w:rsidRPr="003757F7" w14:paraId="368E0592"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3FB4859C"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0B76818D"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Learning Support Session Planning and Implementation</w:t>
            </w:r>
          </w:p>
        </w:tc>
        <w:tc>
          <w:tcPr>
            <w:tcW w:w="3700" w:type="dxa"/>
            <w:tcBorders>
              <w:top w:val="nil"/>
              <w:left w:val="nil"/>
              <w:bottom w:val="single" w:sz="4" w:space="0" w:color="auto"/>
              <w:right w:val="single" w:sz="4" w:space="0" w:color="auto"/>
            </w:tcBorders>
            <w:shd w:val="clear" w:color="auto" w:fill="auto"/>
            <w:vAlign w:val="center"/>
            <w:hideMark/>
          </w:tcPr>
          <w:p w14:paraId="5C54A376"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360FCA46"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16CFA232"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r>
      <w:tr w:rsidR="003757F7" w:rsidRPr="003757F7" w14:paraId="53031D01"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01788EBB"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09084380"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Practitioner Inquiry</w:t>
            </w:r>
          </w:p>
        </w:tc>
        <w:tc>
          <w:tcPr>
            <w:tcW w:w="3700" w:type="dxa"/>
            <w:tcBorders>
              <w:top w:val="nil"/>
              <w:left w:val="nil"/>
              <w:bottom w:val="single" w:sz="4" w:space="0" w:color="auto"/>
              <w:right w:val="single" w:sz="4" w:space="0" w:color="auto"/>
            </w:tcBorders>
            <w:shd w:val="clear" w:color="auto" w:fill="auto"/>
            <w:vAlign w:val="center"/>
            <w:hideMark/>
          </w:tcPr>
          <w:p w14:paraId="1D123562"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5E96B233"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563F3C8F"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r>
      <w:tr w:rsidR="003757F7" w:rsidRPr="003757F7" w14:paraId="1864D3DD"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397C8E26"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7A661906"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Professional Advice and Engagement</w:t>
            </w:r>
          </w:p>
        </w:tc>
        <w:tc>
          <w:tcPr>
            <w:tcW w:w="3700" w:type="dxa"/>
            <w:tcBorders>
              <w:top w:val="nil"/>
              <w:left w:val="nil"/>
              <w:bottom w:val="single" w:sz="4" w:space="0" w:color="auto"/>
              <w:right w:val="single" w:sz="4" w:space="0" w:color="auto"/>
            </w:tcBorders>
            <w:shd w:val="clear" w:color="auto" w:fill="auto"/>
            <w:vAlign w:val="center"/>
            <w:hideMark/>
          </w:tcPr>
          <w:p w14:paraId="39DAF77D"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5</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20553713"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002EA461"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r>
      <w:tr w:rsidR="003757F7" w:rsidRPr="003757F7" w14:paraId="438705A9"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6F2088B8"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4E29F555"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Reflective Practice for Educators</w:t>
            </w:r>
          </w:p>
        </w:tc>
        <w:tc>
          <w:tcPr>
            <w:tcW w:w="3700" w:type="dxa"/>
            <w:tcBorders>
              <w:top w:val="nil"/>
              <w:left w:val="nil"/>
              <w:bottom w:val="single" w:sz="4" w:space="0" w:color="auto"/>
              <w:right w:val="single" w:sz="4" w:space="0" w:color="auto"/>
            </w:tcBorders>
            <w:shd w:val="clear" w:color="auto" w:fill="auto"/>
            <w:vAlign w:val="center"/>
            <w:hideMark/>
          </w:tcPr>
          <w:p w14:paraId="3AB59EE9"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6</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649E3319"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241B39D9"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r>
      <w:tr w:rsidR="003757F7" w:rsidRPr="003757F7" w14:paraId="64335728"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2DF0F757"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104DA15F"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Resilience and Self-care</w:t>
            </w:r>
          </w:p>
        </w:tc>
        <w:tc>
          <w:tcPr>
            <w:tcW w:w="3700" w:type="dxa"/>
            <w:tcBorders>
              <w:top w:val="nil"/>
              <w:left w:val="nil"/>
              <w:bottom w:val="single" w:sz="4" w:space="0" w:color="auto"/>
              <w:right w:val="single" w:sz="4" w:space="0" w:color="auto"/>
            </w:tcBorders>
            <w:shd w:val="clear" w:color="auto" w:fill="auto"/>
            <w:vAlign w:val="center"/>
            <w:hideMark/>
          </w:tcPr>
          <w:p w14:paraId="0D34680C"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5</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2E88401E"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3C109BBC"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r>
      <w:tr w:rsidR="003757F7" w:rsidRPr="003757F7" w14:paraId="44620CD5"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20A38DE6"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3D876767"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Situation Management with Families and Community</w:t>
            </w:r>
          </w:p>
        </w:tc>
        <w:tc>
          <w:tcPr>
            <w:tcW w:w="3700" w:type="dxa"/>
            <w:tcBorders>
              <w:top w:val="nil"/>
              <w:left w:val="nil"/>
              <w:bottom w:val="single" w:sz="4" w:space="0" w:color="auto"/>
              <w:right w:val="single" w:sz="4" w:space="0" w:color="auto"/>
            </w:tcBorders>
            <w:shd w:val="clear" w:color="auto" w:fill="auto"/>
            <w:vAlign w:val="center"/>
            <w:hideMark/>
          </w:tcPr>
          <w:p w14:paraId="0E96B2C3"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5</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46549C3C"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36FA88E2"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r>
      <w:tr w:rsidR="003757F7" w:rsidRPr="003757F7" w14:paraId="3D1E0DA6" w14:textId="77777777" w:rsidTr="003757F7">
        <w:trPr>
          <w:gridAfter w:val="1"/>
          <w:wAfter w:w="43" w:type="dxa"/>
          <w:trHeight w:val="1350"/>
        </w:trPr>
        <w:tc>
          <w:tcPr>
            <w:tcW w:w="2300" w:type="dxa"/>
            <w:vMerge/>
            <w:tcBorders>
              <w:top w:val="nil"/>
              <w:left w:val="single" w:sz="4" w:space="0" w:color="auto"/>
              <w:bottom w:val="single" w:sz="4" w:space="0" w:color="auto"/>
              <w:right w:val="single" w:sz="4" w:space="0" w:color="auto"/>
            </w:tcBorders>
            <w:vAlign w:val="center"/>
            <w:hideMark/>
          </w:tcPr>
          <w:p w14:paraId="00933334"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2A2013FB"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Social Service (Early Intervention) Programme Development and Implementation</w:t>
            </w:r>
          </w:p>
        </w:tc>
        <w:tc>
          <w:tcPr>
            <w:tcW w:w="3700" w:type="dxa"/>
            <w:tcBorders>
              <w:top w:val="nil"/>
              <w:left w:val="nil"/>
              <w:bottom w:val="single" w:sz="4" w:space="0" w:color="auto"/>
              <w:right w:val="single" w:sz="4" w:space="0" w:color="auto"/>
            </w:tcBorders>
            <w:shd w:val="clear" w:color="auto" w:fill="auto"/>
            <w:vAlign w:val="center"/>
            <w:hideMark/>
          </w:tcPr>
          <w:p w14:paraId="2BAB3F9B"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5</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63B3DDDC"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06531A21"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r>
      <w:tr w:rsidR="003757F7" w:rsidRPr="003757F7" w14:paraId="0E4F1887"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44FE72D8"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7088A4A1"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Staff Communication and Engagement</w:t>
            </w:r>
          </w:p>
        </w:tc>
        <w:tc>
          <w:tcPr>
            <w:tcW w:w="3700" w:type="dxa"/>
            <w:tcBorders>
              <w:top w:val="nil"/>
              <w:left w:val="nil"/>
              <w:bottom w:val="single" w:sz="4" w:space="0" w:color="auto"/>
              <w:right w:val="single" w:sz="4" w:space="0" w:color="auto"/>
            </w:tcBorders>
            <w:shd w:val="clear" w:color="auto" w:fill="auto"/>
            <w:vAlign w:val="center"/>
            <w:hideMark/>
          </w:tcPr>
          <w:p w14:paraId="45209E5D"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4</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0F682297"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2903B54D"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r>
      <w:tr w:rsidR="003757F7" w:rsidRPr="003757F7" w14:paraId="663E6719" w14:textId="77777777" w:rsidTr="003757F7">
        <w:trPr>
          <w:gridAfter w:val="1"/>
          <w:wAfter w:w="43" w:type="dxa"/>
          <w:trHeight w:val="822"/>
        </w:trPr>
        <w:tc>
          <w:tcPr>
            <w:tcW w:w="2300" w:type="dxa"/>
            <w:vMerge/>
            <w:tcBorders>
              <w:top w:val="nil"/>
              <w:left w:val="single" w:sz="4" w:space="0" w:color="auto"/>
              <w:bottom w:val="single" w:sz="4" w:space="0" w:color="auto"/>
              <w:right w:val="single" w:sz="4" w:space="0" w:color="auto"/>
            </w:tcBorders>
            <w:vAlign w:val="center"/>
            <w:hideMark/>
          </w:tcPr>
          <w:p w14:paraId="0B6CA673" w14:textId="77777777" w:rsidR="003757F7" w:rsidRPr="003757F7" w:rsidRDefault="003757F7" w:rsidP="003757F7">
            <w:pPr>
              <w:widowControl/>
              <w:autoSpaceDE/>
              <w:autoSpaceDN/>
              <w:rPr>
                <w:rFonts w:eastAsia="Times New Roman"/>
                <w:b/>
                <w:bCs/>
                <w:sz w:val="24"/>
                <w:szCs w:val="24"/>
                <w:lang w:val="en-SG" w:eastAsia="zh-CN" w:bidi="ar-SA"/>
              </w:rPr>
            </w:pPr>
          </w:p>
        </w:tc>
        <w:tc>
          <w:tcPr>
            <w:tcW w:w="3507" w:type="dxa"/>
            <w:tcBorders>
              <w:top w:val="nil"/>
              <w:left w:val="nil"/>
              <w:bottom w:val="single" w:sz="4" w:space="0" w:color="auto"/>
              <w:right w:val="single" w:sz="4" w:space="0" w:color="auto"/>
            </w:tcBorders>
            <w:shd w:val="clear" w:color="auto" w:fill="auto"/>
            <w:vAlign w:val="center"/>
            <w:hideMark/>
          </w:tcPr>
          <w:p w14:paraId="623A2E1E"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Staff Continuous Learning</w:t>
            </w:r>
          </w:p>
        </w:tc>
        <w:tc>
          <w:tcPr>
            <w:tcW w:w="3700" w:type="dxa"/>
            <w:tcBorders>
              <w:top w:val="nil"/>
              <w:left w:val="nil"/>
              <w:bottom w:val="single" w:sz="4" w:space="0" w:color="auto"/>
              <w:right w:val="single" w:sz="4" w:space="0" w:color="auto"/>
            </w:tcBorders>
            <w:shd w:val="clear" w:color="auto" w:fill="auto"/>
            <w:vAlign w:val="center"/>
            <w:hideMark/>
          </w:tcPr>
          <w:p w14:paraId="6D081268" w14:textId="77777777" w:rsidR="003757F7" w:rsidRPr="003757F7" w:rsidRDefault="003757F7" w:rsidP="003757F7">
            <w:pPr>
              <w:widowControl/>
              <w:autoSpaceDE/>
              <w:autoSpaceDN/>
              <w:jc w:val="center"/>
              <w:rPr>
                <w:rFonts w:eastAsia="Times New Roman"/>
                <w:sz w:val="24"/>
                <w:szCs w:val="24"/>
                <w:lang w:val="en-SG" w:eastAsia="zh-CN" w:bidi="ar-SA"/>
              </w:rPr>
            </w:pPr>
            <w:r w:rsidRPr="003757F7">
              <w:rPr>
                <w:rFonts w:eastAsia="Times New Roman"/>
                <w:sz w:val="24"/>
                <w:szCs w:val="24"/>
                <w:lang w:val="en-SG" w:eastAsia="zh-CN" w:bidi="ar-SA"/>
              </w:rPr>
              <w:t>Level 5</w:t>
            </w:r>
          </w:p>
        </w:tc>
        <w:tc>
          <w:tcPr>
            <w:tcW w:w="3740" w:type="dxa"/>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69B713FE"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c>
          <w:tcPr>
            <w:tcW w:w="2766" w:type="dxa"/>
            <w:tcBorders>
              <w:top w:val="single" w:sz="4" w:space="0" w:color="auto"/>
              <w:left w:val="single" w:sz="4" w:space="0" w:color="auto"/>
              <w:bottom w:val="single" w:sz="4" w:space="0" w:color="auto"/>
              <w:right w:val="nil"/>
            </w:tcBorders>
            <w:shd w:val="clear" w:color="000000" w:fill="808080"/>
            <w:vAlign w:val="center"/>
            <w:hideMark/>
          </w:tcPr>
          <w:p w14:paraId="2F86ECFD" w14:textId="77777777" w:rsidR="003757F7" w:rsidRPr="003757F7" w:rsidRDefault="003757F7" w:rsidP="003757F7">
            <w:pPr>
              <w:widowControl/>
              <w:autoSpaceDE/>
              <w:autoSpaceDN/>
              <w:rPr>
                <w:rFonts w:eastAsia="Times New Roman"/>
                <w:sz w:val="24"/>
                <w:szCs w:val="24"/>
                <w:lang w:val="en-SG" w:eastAsia="zh-CN" w:bidi="ar-SA"/>
              </w:rPr>
            </w:pPr>
            <w:r w:rsidRPr="003757F7">
              <w:rPr>
                <w:rFonts w:eastAsia="Times New Roman"/>
                <w:sz w:val="24"/>
                <w:szCs w:val="24"/>
                <w:lang w:val="en-SG" w:eastAsia="zh-CN" w:bidi="ar-SA"/>
              </w:rPr>
              <w:t> </w:t>
            </w:r>
          </w:p>
        </w:tc>
      </w:tr>
      <w:tr w:rsidR="003757F7" w:rsidRPr="003757F7" w14:paraId="3760A7A5" w14:textId="77777777" w:rsidTr="003757F7">
        <w:trPr>
          <w:trHeight w:val="822"/>
        </w:trPr>
        <w:tc>
          <w:tcPr>
            <w:tcW w:w="2300" w:type="dxa"/>
            <w:tcBorders>
              <w:top w:val="nil"/>
              <w:left w:val="single" w:sz="4" w:space="0" w:color="auto"/>
              <w:bottom w:val="single" w:sz="4" w:space="0" w:color="auto"/>
              <w:right w:val="single" w:sz="4" w:space="0" w:color="auto"/>
            </w:tcBorders>
            <w:shd w:val="clear" w:color="000000" w:fill="BFBFBF"/>
            <w:vAlign w:val="center"/>
            <w:hideMark/>
          </w:tcPr>
          <w:p w14:paraId="030604F9" w14:textId="77777777" w:rsidR="003757F7" w:rsidRPr="003757F7" w:rsidRDefault="003757F7" w:rsidP="003757F7">
            <w:pPr>
              <w:widowControl/>
              <w:autoSpaceDE/>
              <w:autoSpaceDN/>
              <w:jc w:val="center"/>
              <w:rPr>
                <w:rFonts w:eastAsia="Times New Roman"/>
                <w:b/>
                <w:bCs/>
                <w:sz w:val="24"/>
                <w:szCs w:val="24"/>
                <w:lang w:val="en-SG" w:eastAsia="zh-CN" w:bidi="ar-SA"/>
              </w:rPr>
            </w:pPr>
            <w:r w:rsidRPr="003757F7">
              <w:rPr>
                <w:rFonts w:eastAsia="Times New Roman"/>
                <w:b/>
                <w:bCs/>
                <w:sz w:val="24"/>
                <w:szCs w:val="24"/>
                <w:lang w:val="en-SG" w:eastAsia="zh-CN" w:bidi="ar-SA"/>
              </w:rPr>
              <w:t>Programme Listing</w:t>
            </w:r>
          </w:p>
        </w:tc>
        <w:tc>
          <w:tcPr>
            <w:tcW w:w="13756" w:type="dxa"/>
            <w:gridSpan w:val="6"/>
            <w:tcBorders>
              <w:top w:val="single" w:sz="4" w:space="0" w:color="auto"/>
              <w:left w:val="nil"/>
              <w:bottom w:val="single" w:sz="4" w:space="0" w:color="auto"/>
              <w:right w:val="single" w:sz="4" w:space="0" w:color="auto"/>
            </w:tcBorders>
            <w:shd w:val="clear" w:color="auto" w:fill="auto"/>
            <w:vAlign w:val="center"/>
            <w:hideMark/>
          </w:tcPr>
          <w:p w14:paraId="18F98499" w14:textId="573E0C5E" w:rsidR="003757F7" w:rsidRPr="003757F7" w:rsidRDefault="00BD473E" w:rsidP="003757F7">
            <w:pPr>
              <w:widowControl/>
              <w:autoSpaceDE/>
              <w:autoSpaceDN/>
              <w:rPr>
                <w:rFonts w:eastAsia="Times New Roman"/>
                <w:sz w:val="24"/>
                <w:szCs w:val="24"/>
                <w:lang w:val="en-SG" w:eastAsia="zh-CN" w:bidi="ar-SA"/>
              </w:rPr>
            </w:pPr>
            <w:r>
              <w:rPr>
                <w:rFonts w:eastAsia="Times New Roman"/>
                <w:color w:val="000000"/>
                <w:sz w:val="24"/>
                <w:szCs w:val="24"/>
                <w:lang w:val="en-SG" w:eastAsia="zh-CN" w:bidi="ar-SA"/>
              </w:rPr>
              <w:t>For a list of Training Programmes available for the Early Childhood sector, please visit: www.skillsfuture.gov.sg/skills-framework/earlychildhood</w:t>
            </w:r>
          </w:p>
        </w:tc>
      </w:tr>
    </w:tbl>
    <w:p w14:paraId="6E477EAC" w14:textId="77777777" w:rsidR="00257C4E" w:rsidRDefault="000C3BDE">
      <w:pPr>
        <w:pStyle w:val="BodyText"/>
        <w:spacing w:line="210" w:lineRule="exact"/>
        <w:ind w:left="165"/>
      </w:pPr>
      <w:r>
        <w:rPr>
          <w:w w:val="105"/>
        </w:rPr>
        <w:t>The information contained in this document serves as a guide.</w:t>
      </w:r>
    </w:p>
    <w:sectPr w:rsidR="00257C4E">
      <w:headerReference w:type="even" r:id="rId7"/>
      <w:headerReference w:type="default" r:id="rId8"/>
      <w:footerReference w:type="even" r:id="rId9"/>
      <w:footerReference w:type="default" r:id="rId10"/>
      <w:headerReference w:type="first" r:id="rId11"/>
      <w:footerReference w:type="first" r:id="rId12"/>
      <w:pgSz w:w="16840" w:h="23820"/>
      <w:pgMar w:top="1080" w:right="360" w:bottom="860" w:left="360" w:header="586" w:footer="6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FFB037" w14:textId="77777777" w:rsidR="00C66049" w:rsidRDefault="00C66049">
      <w:r>
        <w:separator/>
      </w:r>
    </w:p>
  </w:endnote>
  <w:endnote w:type="continuationSeparator" w:id="0">
    <w:p w14:paraId="458399E0" w14:textId="77777777" w:rsidR="00C66049" w:rsidRDefault="00C66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EBF8F" w14:textId="77777777" w:rsidR="008976B4" w:rsidRDefault="00897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A373E" w14:textId="77777777" w:rsidR="00257C4E" w:rsidRDefault="00656F30">
    <w:pPr>
      <w:pStyle w:val="BodyText"/>
      <w:spacing w:line="14" w:lineRule="auto"/>
      <w:ind w:left="0"/>
      <w:rPr>
        <w:sz w:val="20"/>
      </w:rPr>
    </w:pPr>
    <w:r>
      <w:rPr>
        <w:noProof/>
        <w:lang w:val="en-SG" w:eastAsia="zh-CN" w:bidi="ar-SA"/>
      </w:rPr>
      <mc:AlternateContent>
        <mc:Choice Requires="wps">
          <w:drawing>
            <wp:anchor distT="0" distB="0" distL="114300" distR="114300" simplePos="0" relativeHeight="503299520" behindDoc="1" locked="0" layoutInCell="1" allowOverlap="1" wp14:anchorId="5BA23FDE" wp14:editId="7A7915DD">
              <wp:simplePos x="0" y="0"/>
              <wp:positionH relativeFrom="page">
                <wp:posOffset>203200</wp:posOffset>
              </wp:positionH>
              <wp:positionV relativeFrom="page">
                <wp:posOffset>14511867</wp:posOffset>
              </wp:positionV>
              <wp:extent cx="2794000" cy="328930"/>
              <wp:effectExtent l="0" t="0" r="6350" b="1397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00" cy="328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5E1EF" w14:textId="77777777" w:rsidR="00257C4E" w:rsidRDefault="000C3BDE">
                          <w:pPr>
                            <w:pStyle w:val="BodyText"/>
                            <w:spacing w:line="231" w:lineRule="exact"/>
                          </w:pPr>
                          <w:r>
                            <w:rPr>
                              <w:w w:val="105"/>
                            </w:rPr>
                            <w:t>© SkillsFuture Singapore</w:t>
                          </w:r>
                        </w:p>
                        <w:p w14:paraId="5A4978E5" w14:textId="66C697D5" w:rsidR="00257C4E" w:rsidRDefault="000C3BDE">
                          <w:pPr>
                            <w:pStyle w:val="BodyText"/>
                            <w:spacing w:before="20"/>
                          </w:pPr>
                          <w:r>
                            <w:rPr>
                              <w:w w:val="105"/>
                            </w:rPr>
                            <w:t>Effective</w:t>
                          </w:r>
                          <w:r>
                            <w:rPr>
                              <w:spacing w:val="-17"/>
                              <w:w w:val="105"/>
                            </w:rPr>
                            <w:t xml:space="preserve"> </w:t>
                          </w:r>
                          <w:r>
                            <w:rPr>
                              <w:w w:val="105"/>
                            </w:rPr>
                            <w:t>date:</w:t>
                          </w:r>
                          <w:r>
                            <w:rPr>
                              <w:spacing w:val="-17"/>
                              <w:w w:val="105"/>
                            </w:rPr>
                            <w:t xml:space="preserve"> </w:t>
                          </w:r>
                          <w:r w:rsidR="008976B4">
                            <w:rPr>
                              <w:w w:val="105"/>
                            </w:rPr>
                            <w:t>Oct 2021</w:t>
                          </w:r>
                          <w:r>
                            <w:rPr>
                              <w:w w:val="105"/>
                            </w:rPr>
                            <w:t>,</w:t>
                          </w:r>
                          <w:r>
                            <w:rPr>
                              <w:spacing w:val="-16"/>
                              <w:w w:val="105"/>
                            </w:rPr>
                            <w:t xml:space="preserve"> </w:t>
                          </w:r>
                          <w:r>
                            <w:rPr>
                              <w:w w:val="105"/>
                            </w:rPr>
                            <w:t>Version</w:t>
                          </w:r>
                          <w:r>
                            <w:rPr>
                              <w:spacing w:val="-17"/>
                              <w:w w:val="105"/>
                            </w:rPr>
                            <w:t xml:space="preserve"> </w:t>
                          </w:r>
                          <w:r>
                            <w:rPr>
                              <w:w w:val="105"/>
                            </w:rPr>
                            <w:t>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A23FDE" id="_x0000_t202" coordsize="21600,21600" o:spt="202" path="m,l,21600r21600,l21600,xe">
              <v:stroke joinstyle="miter"/>
              <v:path gradientshapeok="t" o:connecttype="rect"/>
            </v:shapetype>
            <v:shape id="Text Box 2" o:spid="_x0000_s1026" type="#_x0000_t202" style="position:absolute;margin-left:16pt;margin-top:1142.65pt;width:220pt;height:25.9pt;z-index:-16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" filled="f" stroked="f">
              <v:textbox inset="0,0,0,0">
                <w:txbxContent>
                  <w:p w14:paraId="5AD5E1EF" w14:textId="77777777" w:rsidR="00257C4E" w:rsidRDefault="000C3BDE">
                    <w:pPr>
                      <w:pStyle w:val="BodyText"/>
                      <w:spacing w:line="231" w:lineRule="exact"/>
                    </w:pPr>
                    <w:r>
                      <w:rPr>
                        <w:w w:val="105"/>
                      </w:rPr>
                      <w:t xml:space="preserve">© </w:t>
                    </w:r>
                    <w:proofErr w:type="spellStart"/>
                    <w:r>
                      <w:rPr>
                        <w:w w:val="105"/>
                      </w:rPr>
                      <w:t>SkillsFuture</w:t>
                    </w:r>
                    <w:proofErr w:type="spellEnd"/>
                    <w:r>
                      <w:rPr>
                        <w:w w:val="105"/>
                      </w:rPr>
                      <w:t xml:space="preserve"> Singapore</w:t>
                    </w:r>
                  </w:p>
                  <w:p w14:paraId="5A4978E5" w14:textId="66C697D5" w:rsidR="00257C4E" w:rsidRDefault="000C3BDE">
                    <w:pPr>
                      <w:pStyle w:val="BodyText"/>
                      <w:spacing w:before="20"/>
                    </w:pPr>
                    <w:r>
                      <w:rPr>
                        <w:w w:val="105"/>
                      </w:rPr>
                      <w:t>Effective</w:t>
                    </w:r>
                    <w:r>
                      <w:rPr>
                        <w:spacing w:val="-17"/>
                        <w:w w:val="105"/>
                      </w:rPr>
                      <w:t xml:space="preserve"> </w:t>
                    </w:r>
                    <w:r>
                      <w:rPr>
                        <w:w w:val="105"/>
                      </w:rPr>
                      <w:t>date:</w:t>
                    </w:r>
                    <w:r>
                      <w:rPr>
                        <w:spacing w:val="-17"/>
                        <w:w w:val="105"/>
                      </w:rPr>
                      <w:t xml:space="preserve"> </w:t>
                    </w:r>
                    <w:r w:rsidR="008976B4">
                      <w:rPr>
                        <w:w w:val="105"/>
                      </w:rPr>
                      <w:t>Oct 2021</w:t>
                    </w:r>
                    <w:r>
                      <w:rPr>
                        <w:w w:val="105"/>
                      </w:rPr>
                      <w:t>,</w:t>
                    </w:r>
                    <w:r>
                      <w:rPr>
                        <w:spacing w:val="-16"/>
                        <w:w w:val="105"/>
                      </w:rPr>
                      <w:t xml:space="preserve"> </w:t>
                    </w:r>
                    <w:r>
                      <w:rPr>
                        <w:w w:val="105"/>
                      </w:rPr>
                      <w:t>Version</w:t>
                    </w:r>
                    <w:r>
                      <w:rPr>
                        <w:spacing w:val="-17"/>
                        <w:w w:val="105"/>
                      </w:rPr>
                      <w:t xml:space="preserve"> </w:t>
                    </w:r>
                    <w:r>
                      <w:rPr>
                        <w:w w:val="105"/>
                      </w:rPr>
                      <w:t>1.1</w:t>
                    </w:r>
                  </w:p>
                </w:txbxContent>
              </v:textbox>
              <w10:wrap anchorx="page" anchory="page"/>
            </v:shape>
          </w:pict>
        </mc:Fallback>
      </mc:AlternateContent>
    </w:r>
    <w:r>
      <w:rPr>
        <w:noProof/>
        <w:lang w:val="en-SG" w:eastAsia="zh-CN" w:bidi="ar-SA"/>
      </w:rPr>
      <mc:AlternateContent>
        <mc:Choice Requires="wps">
          <w:drawing>
            <wp:anchor distT="0" distB="0" distL="114300" distR="114300" simplePos="0" relativeHeight="503299544" behindDoc="1" locked="0" layoutInCell="1" allowOverlap="1" wp14:anchorId="1248C6E9" wp14:editId="0D03836F">
              <wp:simplePos x="0" y="0"/>
              <wp:positionH relativeFrom="page">
                <wp:posOffset>4978400</wp:posOffset>
              </wp:positionH>
              <wp:positionV relativeFrom="page">
                <wp:posOffset>14670405</wp:posOffset>
              </wp:positionV>
              <wp:extent cx="728345" cy="162560"/>
              <wp:effectExtent l="0" t="1905"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345" cy="162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89634" w14:textId="698D8546" w:rsidR="00257C4E" w:rsidRDefault="000C3BDE">
                          <w:pPr>
                            <w:pStyle w:val="BodyText"/>
                            <w:spacing w:line="231" w:lineRule="exact"/>
                          </w:pPr>
                          <w:r>
                            <w:rPr>
                              <w:w w:val="105"/>
                            </w:rPr>
                            <w:t xml:space="preserve">Page </w:t>
                          </w:r>
                          <w:r>
                            <w:fldChar w:fldCharType="begin"/>
                          </w:r>
                          <w:r>
                            <w:rPr>
                              <w:w w:val="105"/>
                            </w:rPr>
                            <w:instrText xml:space="preserve"> PAGE </w:instrText>
                          </w:r>
                          <w:r>
                            <w:fldChar w:fldCharType="separate"/>
                          </w:r>
                          <w:r w:rsidR="002F55F9">
                            <w:rPr>
                              <w:noProof/>
                              <w:w w:val="105"/>
                            </w:rPr>
                            <w:t>3</w:t>
                          </w:r>
                          <w:r>
                            <w:fldChar w:fldCharType="end"/>
                          </w:r>
                          <w:r>
                            <w:rPr>
                              <w:w w:val="105"/>
                            </w:rPr>
                            <w:t xml:space="preserve"> of</w:t>
                          </w:r>
                          <w:r>
                            <w:rPr>
                              <w:spacing w:val="-24"/>
                              <w:w w:val="105"/>
                            </w:rPr>
                            <w:t xml:space="preserve"> </w:t>
                          </w:r>
                          <w:r>
                            <w:rPr>
                              <w:w w:val="105"/>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8C6E9" id="Text Box 1" o:spid="_x0000_s1027" type="#_x0000_t202" style="position:absolute;margin-left:392pt;margin-top:1155.15pt;width:57.35pt;height:12.8pt;z-index:-16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" filled="f" stroked="f">
              <v:textbox inset="0,0,0,0">
                <w:txbxContent>
                  <w:p w14:paraId="28189634" w14:textId="698D8546" w:rsidR="00257C4E" w:rsidRDefault="000C3BDE">
                    <w:pPr>
                      <w:pStyle w:val="BodyText"/>
                      <w:spacing w:line="231" w:lineRule="exact"/>
                    </w:pPr>
                    <w:r>
                      <w:rPr>
                        <w:w w:val="105"/>
                      </w:rPr>
                      <w:t xml:space="preserve">Page </w:t>
                    </w:r>
                    <w:r>
                      <w:fldChar w:fldCharType="begin"/>
                    </w:r>
                    <w:r>
                      <w:rPr>
                        <w:w w:val="105"/>
                      </w:rPr>
                      <w:instrText xml:space="preserve"> PAGE </w:instrText>
                    </w:r>
                    <w:r>
                      <w:fldChar w:fldCharType="separate"/>
                    </w:r>
                    <w:r w:rsidR="002F55F9">
                      <w:rPr>
                        <w:noProof/>
                        <w:w w:val="105"/>
                      </w:rPr>
                      <w:t>3</w:t>
                    </w:r>
                    <w:r>
                      <w:fldChar w:fldCharType="end"/>
                    </w:r>
                    <w:r>
                      <w:rPr>
                        <w:w w:val="105"/>
                      </w:rPr>
                      <w:t xml:space="preserve"> of</w:t>
                    </w:r>
                    <w:r>
                      <w:rPr>
                        <w:spacing w:val="-24"/>
                        <w:w w:val="105"/>
                      </w:rPr>
                      <w:t xml:space="preserve"> </w:t>
                    </w:r>
                    <w:r>
                      <w:rPr>
                        <w:w w:val="105"/>
                      </w:rPr>
                      <w:t>2</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192C3" w14:textId="77777777" w:rsidR="008976B4" w:rsidRDefault="00897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37C728" w14:textId="77777777" w:rsidR="00C66049" w:rsidRDefault="00C66049">
      <w:r>
        <w:separator/>
      </w:r>
    </w:p>
  </w:footnote>
  <w:footnote w:type="continuationSeparator" w:id="0">
    <w:p w14:paraId="4E4D8F28" w14:textId="77777777" w:rsidR="00C66049" w:rsidRDefault="00C66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D4599" w14:textId="77777777" w:rsidR="008976B4" w:rsidRDefault="008976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9069C" w14:textId="77777777" w:rsidR="00257C4E" w:rsidRDefault="000C3BDE">
    <w:pPr>
      <w:pStyle w:val="BodyText"/>
      <w:spacing w:line="14" w:lineRule="auto"/>
      <w:ind w:left="0"/>
      <w:rPr>
        <w:sz w:val="20"/>
      </w:rPr>
    </w:pPr>
    <w:r>
      <w:rPr>
        <w:noProof/>
        <w:lang w:val="en-SG" w:eastAsia="zh-CN" w:bidi="ar-SA"/>
      </w:rPr>
      <w:drawing>
        <wp:anchor distT="0" distB="0" distL="0" distR="0" simplePos="0" relativeHeight="268418471" behindDoc="1" locked="0" layoutInCell="1" allowOverlap="1" wp14:anchorId="718737DF" wp14:editId="6B77526E">
          <wp:simplePos x="0" y="0"/>
          <wp:positionH relativeFrom="page">
            <wp:posOffset>9177263</wp:posOffset>
          </wp:positionH>
          <wp:positionV relativeFrom="page">
            <wp:posOffset>372085</wp:posOffset>
          </wp:positionV>
          <wp:extent cx="1212450" cy="299452"/>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212450" cy="299452"/>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D3981" w14:textId="77777777" w:rsidR="008976B4" w:rsidRDefault="008976B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9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4E"/>
    <w:rsid w:val="00071646"/>
    <w:rsid w:val="000C3BDE"/>
    <w:rsid w:val="000D7E30"/>
    <w:rsid w:val="001D6BF3"/>
    <w:rsid w:val="001F03ED"/>
    <w:rsid w:val="001F37A4"/>
    <w:rsid w:val="00257C4E"/>
    <w:rsid w:val="002A4E17"/>
    <w:rsid w:val="002A6391"/>
    <w:rsid w:val="002C69AD"/>
    <w:rsid w:val="002C7BDE"/>
    <w:rsid w:val="002D3BCF"/>
    <w:rsid w:val="002E4D35"/>
    <w:rsid w:val="002F55F9"/>
    <w:rsid w:val="0034514D"/>
    <w:rsid w:val="003651F2"/>
    <w:rsid w:val="003757F7"/>
    <w:rsid w:val="003814E4"/>
    <w:rsid w:val="003F1EDB"/>
    <w:rsid w:val="0056056E"/>
    <w:rsid w:val="00585C1C"/>
    <w:rsid w:val="005E41A4"/>
    <w:rsid w:val="00606E81"/>
    <w:rsid w:val="00656F30"/>
    <w:rsid w:val="006A3A73"/>
    <w:rsid w:val="007345CA"/>
    <w:rsid w:val="007362ED"/>
    <w:rsid w:val="007738A9"/>
    <w:rsid w:val="008976B4"/>
    <w:rsid w:val="00901FE1"/>
    <w:rsid w:val="009905F6"/>
    <w:rsid w:val="009D0AC6"/>
    <w:rsid w:val="00AA32E4"/>
    <w:rsid w:val="00B5445A"/>
    <w:rsid w:val="00B863F7"/>
    <w:rsid w:val="00BD473E"/>
    <w:rsid w:val="00C264BB"/>
    <w:rsid w:val="00C66049"/>
    <w:rsid w:val="00C67252"/>
    <w:rsid w:val="00CE2D72"/>
    <w:rsid w:val="00E4596D"/>
    <w:rsid w:val="00E911B3"/>
    <w:rsid w:val="00E912EE"/>
    <w:rsid w:val="00F0084F"/>
    <w:rsid w:val="00F7180D"/>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2EEB60"/>
  <w15:docId w15:val="{CBE9C849-5281-4FBF-BCC7-D8138A5D6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0"/>
    </w:pPr>
    <w:rPr>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9D0AC6"/>
    <w:rPr>
      <w:color w:val="0000FF" w:themeColor="hyperlink"/>
      <w:u w:val="single"/>
    </w:rPr>
  </w:style>
  <w:style w:type="paragraph" w:styleId="Header">
    <w:name w:val="header"/>
    <w:basedOn w:val="Normal"/>
    <w:link w:val="HeaderChar"/>
    <w:uiPriority w:val="99"/>
    <w:unhideWhenUsed/>
    <w:rsid w:val="003F1EDB"/>
    <w:pPr>
      <w:tabs>
        <w:tab w:val="center" w:pos="4513"/>
        <w:tab w:val="right" w:pos="9026"/>
      </w:tabs>
    </w:pPr>
  </w:style>
  <w:style w:type="character" w:customStyle="1" w:styleId="HeaderChar">
    <w:name w:val="Header Char"/>
    <w:basedOn w:val="DefaultParagraphFont"/>
    <w:link w:val="Header"/>
    <w:uiPriority w:val="99"/>
    <w:rsid w:val="003F1EDB"/>
    <w:rPr>
      <w:rFonts w:ascii="Arial" w:eastAsia="Arial" w:hAnsi="Arial" w:cs="Arial"/>
      <w:lang w:bidi="en-US"/>
    </w:rPr>
  </w:style>
  <w:style w:type="paragraph" w:styleId="Footer">
    <w:name w:val="footer"/>
    <w:basedOn w:val="Normal"/>
    <w:link w:val="FooterChar"/>
    <w:uiPriority w:val="99"/>
    <w:unhideWhenUsed/>
    <w:rsid w:val="003F1EDB"/>
    <w:pPr>
      <w:tabs>
        <w:tab w:val="center" w:pos="4513"/>
        <w:tab w:val="right" w:pos="9026"/>
      </w:tabs>
    </w:pPr>
  </w:style>
  <w:style w:type="character" w:customStyle="1" w:styleId="FooterChar">
    <w:name w:val="Footer Char"/>
    <w:basedOn w:val="DefaultParagraphFont"/>
    <w:link w:val="Footer"/>
    <w:uiPriority w:val="99"/>
    <w:rsid w:val="003F1EDB"/>
    <w:rPr>
      <w:rFonts w:ascii="Arial" w:eastAsia="Arial" w:hAnsi="Arial" w:cs="Arial"/>
      <w:lang w:bidi="en-US"/>
    </w:rPr>
  </w:style>
  <w:style w:type="character" w:styleId="CommentReference">
    <w:name w:val="annotation reference"/>
    <w:basedOn w:val="DefaultParagraphFont"/>
    <w:uiPriority w:val="99"/>
    <w:semiHidden/>
    <w:unhideWhenUsed/>
    <w:rsid w:val="00F7180D"/>
    <w:rPr>
      <w:sz w:val="16"/>
      <w:szCs w:val="16"/>
    </w:rPr>
  </w:style>
  <w:style w:type="paragraph" w:styleId="CommentText">
    <w:name w:val="annotation text"/>
    <w:basedOn w:val="Normal"/>
    <w:link w:val="CommentTextChar"/>
    <w:uiPriority w:val="99"/>
    <w:semiHidden/>
    <w:unhideWhenUsed/>
    <w:rsid w:val="00F7180D"/>
    <w:rPr>
      <w:sz w:val="20"/>
      <w:szCs w:val="20"/>
    </w:rPr>
  </w:style>
  <w:style w:type="character" w:customStyle="1" w:styleId="CommentTextChar">
    <w:name w:val="Comment Text Char"/>
    <w:basedOn w:val="DefaultParagraphFont"/>
    <w:link w:val="CommentText"/>
    <w:uiPriority w:val="99"/>
    <w:semiHidden/>
    <w:rsid w:val="00F7180D"/>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F7180D"/>
    <w:rPr>
      <w:b/>
      <w:bCs/>
    </w:rPr>
  </w:style>
  <w:style w:type="character" w:customStyle="1" w:styleId="CommentSubjectChar">
    <w:name w:val="Comment Subject Char"/>
    <w:basedOn w:val="CommentTextChar"/>
    <w:link w:val="CommentSubject"/>
    <w:uiPriority w:val="99"/>
    <w:semiHidden/>
    <w:rsid w:val="00F7180D"/>
    <w:rPr>
      <w:rFonts w:ascii="Arial" w:eastAsia="Arial" w:hAnsi="Arial" w:cs="Arial"/>
      <w:b/>
      <w:bCs/>
      <w:sz w:val="20"/>
      <w:szCs w:val="20"/>
      <w:lang w:bidi="en-US"/>
    </w:rPr>
  </w:style>
  <w:style w:type="paragraph" w:styleId="BalloonText">
    <w:name w:val="Balloon Text"/>
    <w:basedOn w:val="Normal"/>
    <w:link w:val="BalloonTextChar"/>
    <w:uiPriority w:val="99"/>
    <w:semiHidden/>
    <w:unhideWhenUsed/>
    <w:rsid w:val="00F718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180D"/>
    <w:rPr>
      <w:rFonts w:ascii="Segoe UI" w:eastAsia="Arial"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143772">
      <w:bodyDiv w:val="1"/>
      <w:marLeft w:val="0"/>
      <w:marRight w:val="0"/>
      <w:marTop w:val="0"/>
      <w:marBottom w:val="0"/>
      <w:divBdr>
        <w:top w:val="none" w:sz="0" w:space="0" w:color="auto"/>
        <w:left w:val="none" w:sz="0" w:space="0" w:color="auto"/>
        <w:bottom w:val="none" w:sz="0" w:space="0" w:color="auto"/>
        <w:right w:val="none" w:sz="0" w:space="0" w:color="auto"/>
      </w:divBdr>
    </w:div>
    <w:div w:id="306326664">
      <w:bodyDiv w:val="1"/>
      <w:marLeft w:val="0"/>
      <w:marRight w:val="0"/>
      <w:marTop w:val="0"/>
      <w:marBottom w:val="0"/>
      <w:divBdr>
        <w:top w:val="none" w:sz="0" w:space="0" w:color="auto"/>
        <w:left w:val="none" w:sz="0" w:space="0" w:color="auto"/>
        <w:bottom w:val="none" w:sz="0" w:space="0" w:color="auto"/>
        <w:right w:val="none" w:sz="0" w:space="0" w:color="auto"/>
      </w:divBdr>
    </w:div>
    <w:div w:id="411247159">
      <w:bodyDiv w:val="1"/>
      <w:marLeft w:val="0"/>
      <w:marRight w:val="0"/>
      <w:marTop w:val="0"/>
      <w:marBottom w:val="0"/>
      <w:divBdr>
        <w:top w:val="none" w:sz="0" w:space="0" w:color="auto"/>
        <w:left w:val="none" w:sz="0" w:space="0" w:color="auto"/>
        <w:bottom w:val="none" w:sz="0" w:space="0" w:color="auto"/>
        <w:right w:val="none" w:sz="0" w:space="0" w:color="auto"/>
      </w:divBdr>
    </w:div>
    <w:div w:id="952249255">
      <w:bodyDiv w:val="1"/>
      <w:marLeft w:val="0"/>
      <w:marRight w:val="0"/>
      <w:marTop w:val="0"/>
      <w:marBottom w:val="0"/>
      <w:divBdr>
        <w:top w:val="none" w:sz="0" w:space="0" w:color="auto"/>
        <w:left w:val="none" w:sz="0" w:space="0" w:color="auto"/>
        <w:bottom w:val="none" w:sz="0" w:space="0" w:color="auto"/>
        <w:right w:val="none" w:sz="0" w:space="0" w:color="auto"/>
      </w:divBdr>
    </w:div>
    <w:div w:id="988560217">
      <w:bodyDiv w:val="1"/>
      <w:marLeft w:val="0"/>
      <w:marRight w:val="0"/>
      <w:marTop w:val="0"/>
      <w:marBottom w:val="0"/>
      <w:divBdr>
        <w:top w:val="none" w:sz="0" w:space="0" w:color="auto"/>
        <w:left w:val="none" w:sz="0" w:space="0" w:color="auto"/>
        <w:bottom w:val="none" w:sz="0" w:space="0" w:color="auto"/>
        <w:right w:val="none" w:sz="0" w:space="0" w:color="auto"/>
      </w:divBdr>
    </w:div>
    <w:div w:id="1146891988">
      <w:bodyDiv w:val="1"/>
      <w:marLeft w:val="0"/>
      <w:marRight w:val="0"/>
      <w:marTop w:val="0"/>
      <w:marBottom w:val="0"/>
      <w:divBdr>
        <w:top w:val="none" w:sz="0" w:space="0" w:color="auto"/>
        <w:left w:val="none" w:sz="0" w:space="0" w:color="auto"/>
        <w:bottom w:val="none" w:sz="0" w:space="0" w:color="auto"/>
        <w:right w:val="none" w:sz="0" w:space="0" w:color="auto"/>
      </w:divBdr>
    </w:div>
    <w:div w:id="1198277334">
      <w:bodyDiv w:val="1"/>
      <w:marLeft w:val="0"/>
      <w:marRight w:val="0"/>
      <w:marTop w:val="0"/>
      <w:marBottom w:val="0"/>
      <w:divBdr>
        <w:top w:val="none" w:sz="0" w:space="0" w:color="auto"/>
        <w:left w:val="none" w:sz="0" w:space="0" w:color="auto"/>
        <w:bottom w:val="none" w:sz="0" w:space="0" w:color="auto"/>
        <w:right w:val="none" w:sz="0" w:space="0" w:color="auto"/>
      </w:divBdr>
    </w:div>
    <w:div w:id="1331104650">
      <w:bodyDiv w:val="1"/>
      <w:marLeft w:val="0"/>
      <w:marRight w:val="0"/>
      <w:marTop w:val="0"/>
      <w:marBottom w:val="0"/>
      <w:divBdr>
        <w:top w:val="none" w:sz="0" w:space="0" w:color="auto"/>
        <w:left w:val="none" w:sz="0" w:space="0" w:color="auto"/>
        <w:bottom w:val="none" w:sz="0" w:space="0" w:color="auto"/>
        <w:right w:val="none" w:sz="0" w:space="0" w:color="auto"/>
      </w:divBdr>
    </w:div>
    <w:div w:id="1347638974">
      <w:bodyDiv w:val="1"/>
      <w:marLeft w:val="0"/>
      <w:marRight w:val="0"/>
      <w:marTop w:val="0"/>
      <w:marBottom w:val="0"/>
      <w:divBdr>
        <w:top w:val="none" w:sz="0" w:space="0" w:color="auto"/>
        <w:left w:val="none" w:sz="0" w:space="0" w:color="auto"/>
        <w:bottom w:val="none" w:sz="0" w:space="0" w:color="auto"/>
        <w:right w:val="none" w:sz="0" w:space="0" w:color="auto"/>
      </w:divBdr>
    </w:div>
    <w:div w:id="1437015479">
      <w:bodyDiv w:val="1"/>
      <w:marLeft w:val="0"/>
      <w:marRight w:val="0"/>
      <w:marTop w:val="0"/>
      <w:marBottom w:val="0"/>
      <w:divBdr>
        <w:top w:val="none" w:sz="0" w:space="0" w:color="auto"/>
        <w:left w:val="none" w:sz="0" w:space="0" w:color="auto"/>
        <w:bottom w:val="none" w:sz="0" w:space="0" w:color="auto"/>
        <w:right w:val="none" w:sz="0" w:space="0" w:color="auto"/>
      </w:divBdr>
    </w:div>
    <w:div w:id="1473980795">
      <w:bodyDiv w:val="1"/>
      <w:marLeft w:val="0"/>
      <w:marRight w:val="0"/>
      <w:marTop w:val="0"/>
      <w:marBottom w:val="0"/>
      <w:divBdr>
        <w:top w:val="none" w:sz="0" w:space="0" w:color="auto"/>
        <w:left w:val="none" w:sz="0" w:space="0" w:color="auto"/>
        <w:bottom w:val="none" w:sz="0" w:space="0" w:color="auto"/>
        <w:right w:val="none" w:sz="0" w:space="0" w:color="auto"/>
      </w:divBdr>
    </w:div>
    <w:div w:id="1703555847">
      <w:bodyDiv w:val="1"/>
      <w:marLeft w:val="0"/>
      <w:marRight w:val="0"/>
      <w:marTop w:val="0"/>
      <w:marBottom w:val="0"/>
      <w:divBdr>
        <w:top w:val="none" w:sz="0" w:space="0" w:color="auto"/>
        <w:left w:val="none" w:sz="0" w:space="0" w:color="auto"/>
        <w:bottom w:val="none" w:sz="0" w:space="0" w:color="auto"/>
        <w:right w:val="none" w:sz="0" w:space="0" w:color="auto"/>
      </w:divBdr>
    </w:div>
    <w:div w:id="1892037864">
      <w:bodyDiv w:val="1"/>
      <w:marLeft w:val="0"/>
      <w:marRight w:val="0"/>
      <w:marTop w:val="0"/>
      <w:marBottom w:val="0"/>
      <w:divBdr>
        <w:top w:val="none" w:sz="0" w:space="0" w:color="auto"/>
        <w:left w:val="none" w:sz="0" w:space="0" w:color="auto"/>
        <w:bottom w:val="none" w:sz="0" w:space="0" w:color="auto"/>
        <w:right w:val="none" w:sz="0" w:space="0" w:color="auto"/>
      </w:divBdr>
    </w:div>
    <w:div w:id="2033335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BB185-7DC4-4CDF-BDB8-A63B10D18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755</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Tourism_Skills_Map_Marketing_20180301_SDD_V01Final_5GSC.xlsx</vt:lpstr>
    </vt:vector>
  </TitlesOfParts>
  <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Tourism_Skills_Map_Marketing_20180301_SDD_V01Final_5GSC.xlsx</dc:title>
  <dc:creator>SSGLMS1</dc:creator>
  <cp:lastModifiedBy>Man Yong LOH (SSG)</cp:lastModifiedBy>
  <cp:revision>4</cp:revision>
  <dcterms:created xsi:type="dcterms:W3CDTF">2021-10-12T07:32:00Z</dcterms:created>
  <dcterms:modified xsi:type="dcterms:W3CDTF">2021-10-14T11:27:00Z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2018-06-13T00:00:00Z</vt:filetime>
  </property>
  <property fmtid="{D5CDD505-2E9C-101B-9397-08002B2CF9AE}" pid="3" name="Creator">
    <vt:lpwstr>PScript5.dll Version 5.2.2</vt:lpwstr>
  </property>
  <property fmtid="{D5CDD505-2E9C-101B-9397-08002B2CF9AE}" pid="4" name="LastSaved">
    <vt:filetime>2018-06-20T00:00:00Z</vt:filetime>
  </property>
  <property fmtid="{D5CDD505-2E9C-101B-9397-08002B2CF9AE}" pid="5" name="MSIP_Label_4f288355-fb4c-44cd-b9ca-40cfc2aee5f8_Enabled">
    <vt:lpwstr>true</vt:lpwstr>
  </property>
  <property fmtid="{D5CDD505-2E9C-101B-9397-08002B2CF9AE}" pid="6" name="MSIP_Label_4f288355-fb4c-44cd-b9ca-40cfc2aee5f8_SetDate">
    <vt:lpwstr>2021-10-12T02:55:32Z</vt:lpwstr>
  </property>
  <property fmtid="{D5CDD505-2E9C-101B-9397-08002B2CF9AE}" pid="7" name="MSIP_Label_4f288355-fb4c-44cd-b9ca-40cfc2aee5f8_Method">
    <vt:lpwstr>Standard</vt:lpwstr>
  </property>
  <property fmtid="{D5CDD505-2E9C-101B-9397-08002B2CF9AE}" pid="8" name="MSIP_Label_4f288355-fb4c-44cd-b9ca-40cfc2aee5f8_Name">
    <vt:lpwstr>Non Sensitive_1</vt:lpwstr>
  </property>
  <property fmtid="{D5CDD505-2E9C-101B-9397-08002B2CF9AE}" pid="9" name="MSIP_Label_4f288355-fb4c-44cd-b9ca-40cfc2aee5f8_SiteId">
    <vt:lpwstr>0b11c524-9a1c-4e1b-84cb-6336aefc2243</vt:lpwstr>
  </property>
  <property fmtid="{D5CDD505-2E9C-101B-9397-08002B2CF9AE}" pid="10" name="MSIP_Label_4f288355-fb4c-44cd-b9ca-40cfc2aee5f8_ActionId">
    <vt:lpwstr>8ad91cf9-2479-4520-a01a-41392c1762fd</vt:lpwstr>
  </property>
  <property fmtid="{D5CDD505-2E9C-101B-9397-08002B2CF9AE}" pid="11" name="MSIP_Label_4f288355-fb4c-44cd-b9ca-40cfc2aee5f8_ContentBits">
    <vt:lpwstr>0</vt:lpwstr>
  </property>
</Properties>
</file>